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proofErr w:type="gramStart"/>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proofErr w:type="gramStart"/>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proofErr w:type="gramEnd"/>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proofErr w:type="gramStart"/>
      <w:r>
        <w:rPr>
          <w:color w:val="231F20"/>
          <w:sz w:val="24"/>
        </w:rPr>
        <w:t>Teaching</w:t>
      </w:r>
      <w:proofErr w:type="gramEnd"/>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proofErr w:type="gramStart"/>
      <w:r>
        <w:rPr>
          <w:color w:val="231F20"/>
        </w:rPr>
        <w:t>headings</w:t>
      </w:r>
      <w:r>
        <w:rPr>
          <w:color w:val="231F20"/>
          <w:spacing w:val="-3"/>
        </w:rPr>
        <w:t xml:space="preserve"> </w:t>
      </w:r>
      <w:r>
        <w:rPr>
          <w:color w:val="231F20"/>
        </w:rPr>
        <w:t>which</w:t>
      </w:r>
      <w:proofErr w:type="gramEnd"/>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proofErr w:type="gramStart"/>
      <w:r>
        <w:rPr>
          <w:color w:val="231F20"/>
        </w:rPr>
        <w:t>to</w:t>
      </w:r>
      <w:proofErr w:type="gramEnd"/>
      <w:r>
        <w:rPr>
          <w:color w:val="231F20"/>
        </w:rPr>
        <w:t>:</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proofErr w:type="gramStart"/>
      <w:r>
        <w:rPr>
          <w:b/>
          <w:color w:val="231F20"/>
        </w:rPr>
        <w:t>must</w:t>
      </w:r>
      <w:r>
        <w:rPr>
          <w:b/>
          <w:color w:val="231F20"/>
          <w:spacing w:val="-1"/>
        </w:rPr>
        <w:t xml:space="preserve"> </w:t>
      </w:r>
      <w:r>
        <w:rPr>
          <w:b/>
          <w:color w:val="231F20"/>
        </w:rPr>
        <w:t>be spent</w:t>
      </w:r>
      <w:proofErr w:type="gramEnd"/>
      <w:r>
        <w:rPr>
          <w:b/>
          <w:color w:val="231F20"/>
        </w:rPr>
        <w:t xml:space="preserve">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 xml:space="preserve">copy </w:t>
      </w:r>
      <w:proofErr w:type="gramStart"/>
      <w:r>
        <w:rPr>
          <w:color w:val="231F20"/>
        </w:rPr>
        <w:t>must be posted</w:t>
      </w:r>
      <w:proofErr w:type="gramEnd"/>
      <w:r>
        <w:rPr>
          <w:color w:val="231F20"/>
        </w:rPr>
        <w:t xml:space="preserve">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3379E8">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5A7AF5">
            <w:pPr>
              <w:pStyle w:val="TableParagraph"/>
              <w:spacing w:before="21" w:line="279" w:lineRule="exact"/>
              <w:rPr>
                <w:sz w:val="24"/>
              </w:rPr>
            </w:pPr>
            <w:r>
              <w:rPr>
                <w:color w:val="231F20"/>
                <w:sz w:val="24"/>
              </w:rPr>
              <w:t>£10,703</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5A7AF5">
              <w:rPr>
                <w:color w:val="231F20"/>
                <w:sz w:val="24"/>
              </w:rPr>
              <w:t>17,700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Pr="005A7AF5" w:rsidRDefault="00D131A0">
            <w:pPr>
              <w:pStyle w:val="TableParagraph"/>
              <w:spacing w:before="21" w:line="278" w:lineRule="exact"/>
              <w:rPr>
                <w:sz w:val="24"/>
                <w:highlight w:val="yellow"/>
              </w:rPr>
            </w:pPr>
            <w:r w:rsidRPr="005A7AF5">
              <w:rPr>
                <w:color w:val="231F20"/>
                <w:sz w:val="24"/>
                <w:highlight w:val="yellow"/>
              </w:rPr>
              <w:t>£</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Pr="005A7AF5" w:rsidRDefault="00D131A0">
            <w:pPr>
              <w:pStyle w:val="TableParagraph"/>
              <w:spacing w:before="21" w:line="283" w:lineRule="exact"/>
              <w:rPr>
                <w:sz w:val="24"/>
                <w:highlight w:val="yellow"/>
              </w:rPr>
            </w:pPr>
            <w:r w:rsidRPr="005A7AF5">
              <w:rPr>
                <w:color w:val="231F20"/>
                <w:sz w:val="24"/>
                <w:highlight w:val="yellow"/>
              </w:rPr>
              <w:t>£</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Pr="005A7AF5" w:rsidRDefault="00D131A0" w:rsidP="00EA6182">
            <w:pPr>
              <w:pStyle w:val="TableParagraph"/>
              <w:spacing w:before="21" w:line="278" w:lineRule="exact"/>
              <w:rPr>
                <w:sz w:val="20"/>
                <w:highlight w:val="yellow"/>
              </w:rPr>
            </w:pPr>
            <w:r w:rsidRPr="005A7AF5">
              <w:rPr>
                <w:color w:val="231F20"/>
                <w:sz w:val="24"/>
                <w:highlight w:val="yellow"/>
              </w:rPr>
              <w:t>£</w:t>
            </w:r>
          </w:p>
        </w:tc>
      </w:tr>
    </w:tbl>
    <w:p w:rsidR="00C658FB" w:rsidRDefault="003379E8">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5A7AF5">
            <w:pPr>
              <w:pStyle w:val="TableParagraph"/>
              <w:ind w:left="0"/>
              <w:rPr>
                <w:rFonts w:ascii="Times New Roman"/>
                <w:sz w:val="24"/>
              </w:rPr>
            </w:pPr>
            <w:r>
              <w:rPr>
                <w:rFonts w:ascii="Times New Roman"/>
                <w:sz w:val="24"/>
              </w:rPr>
              <w:t>100%</w:t>
            </w: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proofErr w:type="gramStart"/>
            <w:r>
              <w:rPr>
                <w:color w:val="231F20"/>
                <w:sz w:val="24"/>
              </w:rPr>
              <w:t>year</w:t>
            </w:r>
            <w:proofErr w:type="gramEnd"/>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5A7AF5">
            <w:pPr>
              <w:pStyle w:val="TableParagraph"/>
              <w:spacing w:before="130"/>
              <w:ind w:left="46"/>
              <w:rPr>
                <w:sz w:val="24"/>
              </w:rPr>
            </w:pPr>
            <w:r>
              <w:rPr>
                <w:sz w:val="24"/>
              </w:rPr>
              <w:t>56</w:t>
            </w:r>
            <w:r w:rsidR="00D131A0">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5A7AF5">
            <w:pPr>
              <w:pStyle w:val="TableParagraph"/>
              <w:spacing w:before="131"/>
              <w:ind w:left="42"/>
              <w:rPr>
                <w:sz w:val="24"/>
              </w:rPr>
            </w:pPr>
            <w:r>
              <w:rPr>
                <w:sz w:val="24"/>
              </w:rPr>
              <w:t>56</w:t>
            </w:r>
            <w:r w:rsidR="00D131A0">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5A7AF5">
            <w:pPr>
              <w:pStyle w:val="TableParagraph"/>
              <w:spacing w:before="41"/>
              <w:ind w:left="36"/>
              <w:rPr>
                <w:sz w:val="23"/>
              </w:rPr>
            </w:pPr>
            <w:r>
              <w:rPr>
                <w:w w:val="99"/>
                <w:sz w:val="23"/>
              </w:rPr>
              <w:t>100</w:t>
            </w:r>
            <w:r w:rsidR="00D131A0">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5A7AF5">
            <w:pPr>
              <w:pStyle w:val="TableParagraph"/>
              <w:spacing w:before="127"/>
              <w:ind w:left="43"/>
              <w:rPr>
                <w:sz w:val="24"/>
              </w:rPr>
            </w:pPr>
            <w:r>
              <w:rPr>
                <w:sz w:val="24"/>
              </w:rPr>
              <w:t>Yes</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3379E8">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D131A0">
            <w:pPr>
              <w:pStyle w:val="TableParagraph"/>
              <w:spacing w:before="54"/>
              <w:ind w:left="32"/>
              <w:rPr>
                <w:sz w:val="21"/>
              </w:rPr>
            </w:pPr>
            <w:r>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Pr="003379E8" w:rsidRDefault="00D131A0">
            <w:pPr>
              <w:pStyle w:val="TableParagraph"/>
              <w:spacing w:before="46" w:line="235" w:lineRule="auto"/>
              <w:ind w:right="547"/>
              <w:rPr>
                <w:sz w:val="24"/>
                <w:highlight w:val="yellow"/>
              </w:rPr>
            </w:pPr>
            <w:r w:rsidRPr="003379E8">
              <w:rPr>
                <w:color w:val="231F20"/>
                <w:sz w:val="24"/>
                <w:highlight w:val="yellow"/>
              </w:rPr>
              <w:t>Funding</w:t>
            </w:r>
            <w:r w:rsidRPr="003379E8">
              <w:rPr>
                <w:color w:val="231F20"/>
                <w:spacing w:val="1"/>
                <w:sz w:val="24"/>
                <w:highlight w:val="yellow"/>
              </w:rPr>
              <w:t xml:space="preserve"> </w:t>
            </w:r>
            <w:r w:rsidRPr="003379E8">
              <w:rPr>
                <w:color w:val="231F20"/>
                <w:spacing w:val="-1"/>
                <w:sz w:val="24"/>
                <w:highlight w:val="yellow"/>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 xml:space="preserve">can </w:t>
            </w:r>
            <w:proofErr w:type="gramStart"/>
            <w:r>
              <w:rPr>
                <w:color w:val="231F20"/>
                <w:sz w:val="24"/>
              </w:rPr>
              <w:t>they</w:t>
            </w:r>
            <w:proofErr w:type="gramEnd"/>
            <w:r>
              <w:rPr>
                <w:color w:val="231F20"/>
                <w:sz w:val="24"/>
              </w:rPr>
              <w:t xml:space="preserve">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RPr="00FB77E1">
        <w:trPr>
          <w:trHeight w:val="1705"/>
        </w:trPr>
        <w:tc>
          <w:tcPr>
            <w:tcW w:w="3720" w:type="dxa"/>
            <w:tcBorders>
              <w:bottom w:val="single" w:sz="12" w:space="0" w:color="231F20"/>
            </w:tcBorders>
          </w:tcPr>
          <w:p w:rsidR="00C658FB" w:rsidRPr="00FB77E1" w:rsidRDefault="005A7AF5">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Access to high quality resources during PE sessions. Enough quantity of resources to enable access for all.</w:t>
            </w:r>
          </w:p>
        </w:tc>
        <w:tc>
          <w:tcPr>
            <w:tcW w:w="3600" w:type="dxa"/>
            <w:tcBorders>
              <w:bottom w:val="single" w:sz="12" w:space="0" w:color="231F20"/>
            </w:tcBorders>
          </w:tcPr>
          <w:p w:rsidR="00C658FB" w:rsidRPr="00FB77E1" w:rsidRDefault="005A7AF5">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Purchase of additional PE resources to support PE sessions e.g. Balls/Racquets. All sports and activities taught in PE sessions to be fully resourced All individuals have access to sufficient resources to be able to engage fully in lessons</w:t>
            </w:r>
          </w:p>
        </w:tc>
        <w:tc>
          <w:tcPr>
            <w:tcW w:w="1616" w:type="dxa"/>
            <w:tcBorders>
              <w:bottom w:val="single" w:sz="12" w:space="0" w:color="231F20"/>
            </w:tcBorders>
          </w:tcPr>
          <w:p w:rsidR="00C658FB" w:rsidRPr="003379E8" w:rsidRDefault="00D131A0">
            <w:pPr>
              <w:pStyle w:val="TableParagraph"/>
              <w:spacing w:before="160"/>
              <w:ind w:left="34"/>
              <w:rPr>
                <w:rFonts w:asciiTheme="minorHAnsi" w:hAnsiTheme="minorHAnsi" w:cstheme="minorHAnsi"/>
                <w:sz w:val="24"/>
                <w:szCs w:val="24"/>
                <w:highlight w:val="yellow"/>
              </w:rPr>
            </w:pPr>
            <w:r w:rsidRPr="003379E8">
              <w:rPr>
                <w:rFonts w:asciiTheme="minorHAnsi" w:hAnsiTheme="minorHAnsi" w:cstheme="minorHAnsi"/>
                <w:sz w:val="24"/>
                <w:szCs w:val="24"/>
                <w:highlight w:val="yellow"/>
              </w:rPr>
              <w:t>£</w:t>
            </w:r>
          </w:p>
        </w:tc>
        <w:tc>
          <w:tcPr>
            <w:tcW w:w="3307" w:type="dxa"/>
            <w:tcBorders>
              <w:bottom w:val="single" w:sz="12" w:space="0" w:color="231F20"/>
            </w:tcBorders>
          </w:tcPr>
          <w:p w:rsidR="00C658FB" w:rsidRPr="00FB77E1" w:rsidRDefault="00C658FB">
            <w:pPr>
              <w:pStyle w:val="TableParagraph"/>
              <w:ind w:left="0"/>
              <w:rPr>
                <w:rFonts w:asciiTheme="minorHAnsi" w:hAnsiTheme="minorHAnsi" w:cstheme="minorHAnsi"/>
                <w:sz w:val="24"/>
                <w:szCs w:val="24"/>
              </w:rPr>
            </w:pPr>
          </w:p>
        </w:tc>
        <w:tc>
          <w:tcPr>
            <w:tcW w:w="3134" w:type="dxa"/>
            <w:tcBorders>
              <w:bottom w:val="single" w:sz="12" w:space="0" w:color="231F20"/>
            </w:tcBorders>
          </w:tcPr>
          <w:p w:rsidR="00C658FB" w:rsidRPr="00FB77E1" w:rsidRDefault="00C658FB">
            <w:pPr>
              <w:pStyle w:val="TableParagraph"/>
              <w:ind w:left="0"/>
              <w:rPr>
                <w:rFonts w:asciiTheme="minorHAnsi" w:hAnsiTheme="minorHAnsi" w:cstheme="minorHAnsi"/>
                <w:sz w:val="24"/>
                <w:szCs w:val="24"/>
              </w:rPr>
            </w:pPr>
          </w:p>
        </w:tc>
      </w:tr>
      <w:tr w:rsidR="009444EE" w:rsidRPr="00FB77E1">
        <w:trPr>
          <w:trHeight w:val="1705"/>
        </w:trPr>
        <w:tc>
          <w:tcPr>
            <w:tcW w:w="3720"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Access to high quality resources during after school clubs. Enough quantity of resources to enable access for all</w:t>
            </w:r>
          </w:p>
        </w:tc>
        <w:tc>
          <w:tcPr>
            <w:tcW w:w="3600"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 xml:space="preserve">Purchase of additional PE resources to support after school club sessions e.g. Balls/Racquets. </w:t>
            </w:r>
            <w:proofErr w:type="gramStart"/>
            <w:r w:rsidRPr="00FB77E1">
              <w:rPr>
                <w:rFonts w:asciiTheme="minorHAnsi" w:hAnsiTheme="minorHAnsi" w:cstheme="minorHAnsi"/>
                <w:sz w:val="24"/>
                <w:szCs w:val="24"/>
              </w:rPr>
              <w:t>Plus</w:t>
            </w:r>
            <w:proofErr w:type="gramEnd"/>
            <w:r w:rsidRPr="00FB77E1">
              <w:rPr>
                <w:rFonts w:asciiTheme="minorHAnsi" w:hAnsiTheme="minorHAnsi" w:cstheme="minorHAnsi"/>
                <w:sz w:val="24"/>
                <w:szCs w:val="24"/>
              </w:rPr>
              <w:t xml:space="preserve"> a widening of resources to allow additional sports to be covered in clubs. All sports and activities taught in after school clubs to be fully resourced All individuals have access to sufficient resources to be able to engage fully in sessions</w:t>
            </w:r>
          </w:p>
        </w:tc>
        <w:tc>
          <w:tcPr>
            <w:tcW w:w="1616" w:type="dxa"/>
            <w:tcBorders>
              <w:bottom w:val="single" w:sz="12" w:space="0" w:color="231F20"/>
            </w:tcBorders>
          </w:tcPr>
          <w:p w:rsidR="009444EE" w:rsidRPr="00FB77E1" w:rsidRDefault="0012147D">
            <w:pPr>
              <w:pStyle w:val="TableParagraph"/>
              <w:spacing w:before="160"/>
              <w:ind w:left="34"/>
              <w:rPr>
                <w:rFonts w:asciiTheme="minorHAnsi" w:hAnsiTheme="minorHAnsi" w:cstheme="minorHAnsi"/>
                <w:sz w:val="24"/>
                <w:szCs w:val="24"/>
              </w:rPr>
            </w:pPr>
            <w:r w:rsidRPr="0012147D">
              <w:rPr>
                <w:rFonts w:asciiTheme="minorHAnsi" w:hAnsiTheme="minorHAnsi" w:cstheme="minorHAnsi"/>
                <w:sz w:val="24"/>
                <w:szCs w:val="24"/>
                <w:highlight w:val="yellow"/>
              </w:rPr>
              <w:t>£</w:t>
            </w:r>
          </w:p>
        </w:tc>
        <w:tc>
          <w:tcPr>
            <w:tcW w:w="3307"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p>
        </w:tc>
        <w:tc>
          <w:tcPr>
            <w:tcW w:w="3134"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p>
        </w:tc>
      </w:tr>
      <w:tr w:rsidR="009444EE" w:rsidRPr="00FB77E1">
        <w:trPr>
          <w:trHeight w:val="1705"/>
        </w:trPr>
        <w:tc>
          <w:tcPr>
            <w:tcW w:w="3720"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Access to increased range of high quality resources to facilitate active play</w:t>
            </w:r>
          </w:p>
        </w:tc>
        <w:tc>
          <w:tcPr>
            <w:tcW w:w="3600"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Purchase of additional playtime resources and replacement of lost or broken resources</w:t>
            </w:r>
          </w:p>
          <w:p w:rsidR="009444EE" w:rsidRPr="00FB77E1" w:rsidRDefault="009444EE">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 xml:space="preserve">Children have access to a wider range of </w:t>
            </w:r>
            <w:proofErr w:type="gramStart"/>
            <w:r w:rsidRPr="00FB77E1">
              <w:rPr>
                <w:rFonts w:asciiTheme="minorHAnsi" w:hAnsiTheme="minorHAnsi" w:cstheme="minorHAnsi"/>
                <w:sz w:val="24"/>
                <w:szCs w:val="24"/>
              </w:rPr>
              <w:t>resources which</w:t>
            </w:r>
            <w:proofErr w:type="gramEnd"/>
            <w:r w:rsidRPr="00FB77E1">
              <w:rPr>
                <w:rFonts w:asciiTheme="minorHAnsi" w:hAnsiTheme="minorHAnsi" w:cstheme="minorHAnsi"/>
                <w:sz w:val="24"/>
                <w:szCs w:val="24"/>
              </w:rPr>
              <w:t xml:space="preserve"> encourage to be more active on the playground.</w:t>
            </w:r>
          </w:p>
        </w:tc>
        <w:tc>
          <w:tcPr>
            <w:tcW w:w="1616" w:type="dxa"/>
            <w:tcBorders>
              <w:bottom w:val="single" w:sz="12" w:space="0" w:color="231F20"/>
            </w:tcBorders>
          </w:tcPr>
          <w:p w:rsidR="009444EE" w:rsidRPr="00FB77E1" w:rsidRDefault="009444EE">
            <w:pPr>
              <w:pStyle w:val="TableParagraph"/>
              <w:spacing w:before="160"/>
              <w:ind w:left="34"/>
              <w:rPr>
                <w:rFonts w:asciiTheme="minorHAnsi" w:hAnsiTheme="minorHAnsi" w:cstheme="minorHAnsi"/>
                <w:sz w:val="24"/>
                <w:szCs w:val="24"/>
              </w:rPr>
            </w:pPr>
          </w:p>
        </w:tc>
        <w:tc>
          <w:tcPr>
            <w:tcW w:w="3307"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p>
        </w:tc>
        <w:tc>
          <w:tcPr>
            <w:tcW w:w="3134" w:type="dxa"/>
            <w:tcBorders>
              <w:bottom w:val="single" w:sz="12" w:space="0" w:color="231F20"/>
            </w:tcBorders>
          </w:tcPr>
          <w:p w:rsidR="009444EE" w:rsidRPr="00FB77E1" w:rsidRDefault="009444EE">
            <w:pPr>
              <w:pStyle w:val="TableParagraph"/>
              <w:ind w:left="0"/>
              <w:rPr>
                <w:rFonts w:asciiTheme="minorHAnsi" w:hAnsiTheme="minorHAnsi" w:cstheme="minorHAnsi"/>
                <w:sz w:val="24"/>
                <w:szCs w:val="24"/>
              </w:rPr>
            </w:pPr>
          </w:p>
        </w:tc>
      </w:tr>
      <w:tr w:rsidR="005D200B" w:rsidRPr="00FB77E1">
        <w:trPr>
          <w:trHeight w:val="1705"/>
        </w:trPr>
        <w:tc>
          <w:tcPr>
            <w:tcW w:w="3720" w:type="dxa"/>
            <w:tcBorders>
              <w:bottom w:val="single" w:sz="12" w:space="0" w:color="231F20"/>
            </w:tcBorders>
          </w:tcPr>
          <w:p w:rsidR="005D200B" w:rsidRPr="00FB77E1" w:rsidRDefault="005D200B">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Training of Lunchtime staff to facilitate active play</w:t>
            </w:r>
          </w:p>
        </w:tc>
        <w:tc>
          <w:tcPr>
            <w:tcW w:w="3600" w:type="dxa"/>
            <w:tcBorders>
              <w:bottom w:val="single" w:sz="12" w:space="0" w:color="231F20"/>
            </w:tcBorders>
          </w:tcPr>
          <w:p w:rsidR="005D200B" w:rsidRPr="00FB77E1" w:rsidRDefault="005D200B">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Online course ‘Jenny Mosely Positive Playtimes’ course completed by all MDSA’s.</w:t>
            </w:r>
          </w:p>
        </w:tc>
        <w:tc>
          <w:tcPr>
            <w:tcW w:w="1616" w:type="dxa"/>
            <w:tcBorders>
              <w:bottom w:val="single" w:sz="12" w:space="0" w:color="231F20"/>
            </w:tcBorders>
          </w:tcPr>
          <w:p w:rsidR="005D200B" w:rsidRPr="00FB77E1" w:rsidRDefault="005D200B">
            <w:pPr>
              <w:pStyle w:val="TableParagraph"/>
              <w:spacing w:before="160"/>
              <w:ind w:left="34"/>
              <w:rPr>
                <w:rFonts w:asciiTheme="minorHAnsi" w:hAnsiTheme="minorHAnsi" w:cstheme="minorHAnsi"/>
                <w:sz w:val="24"/>
                <w:szCs w:val="24"/>
              </w:rPr>
            </w:pPr>
            <w:r w:rsidRPr="00FB77E1">
              <w:rPr>
                <w:rFonts w:asciiTheme="minorHAnsi" w:hAnsiTheme="minorHAnsi" w:cstheme="minorHAnsi"/>
                <w:sz w:val="24"/>
                <w:szCs w:val="24"/>
              </w:rPr>
              <w:t>£390</w:t>
            </w:r>
          </w:p>
        </w:tc>
        <w:tc>
          <w:tcPr>
            <w:tcW w:w="3307" w:type="dxa"/>
            <w:tcBorders>
              <w:bottom w:val="single" w:sz="12" w:space="0" w:color="231F20"/>
            </w:tcBorders>
          </w:tcPr>
          <w:p w:rsidR="005D200B" w:rsidRPr="00FB77E1" w:rsidRDefault="005D200B">
            <w:pPr>
              <w:pStyle w:val="TableParagraph"/>
              <w:ind w:left="0"/>
              <w:rPr>
                <w:rFonts w:asciiTheme="minorHAnsi" w:hAnsiTheme="minorHAnsi" w:cstheme="minorHAnsi"/>
                <w:sz w:val="24"/>
                <w:szCs w:val="24"/>
              </w:rPr>
            </w:pPr>
          </w:p>
        </w:tc>
        <w:tc>
          <w:tcPr>
            <w:tcW w:w="3134" w:type="dxa"/>
            <w:tcBorders>
              <w:bottom w:val="single" w:sz="12" w:space="0" w:color="231F20"/>
            </w:tcBorders>
          </w:tcPr>
          <w:p w:rsidR="005D200B" w:rsidRPr="00FB77E1" w:rsidRDefault="005D200B">
            <w:pPr>
              <w:pStyle w:val="TableParagraph"/>
              <w:ind w:left="0"/>
              <w:rPr>
                <w:rFonts w:asciiTheme="minorHAnsi" w:hAnsiTheme="minorHAnsi" w:cstheme="minorHAnsi"/>
                <w:sz w:val="24"/>
                <w:szCs w:val="24"/>
              </w:rPr>
            </w:pPr>
          </w:p>
        </w:tc>
      </w:tr>
      <w:tr w:rsidR="0012147D" w:rsidRPr="00FB77E1">
        <w:trPr>
          <w:trHeight w:val="1705"/>
        </w:trPr>
        <w:tc>
          <w:tcPr>
            <w:tcW w:w="3720" w:type="dxa"/>
            <w:tcBorders>
              <w:bottom w:val="single" w:sz="12" w:space="0" w:color="231F20"/>
            </w:tcBorders>
          </w:tcPr>
          <w:p w:rsidR="0012147D" w:rsidRPr="00FB77E1" w:rsidRDefault="0012147D">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increase physical activity at </w:t>
            </w:r>
            <w:proofErr w:type="gramStart"/>
            <w:r>
              <w:rPr>
                <w:rFonts w:asciiTheme="minorHAnsi" w:hAnsiTheme="minorHAnsi" w:cstheme="minorHAnsi"/>
                <w:sz w:val="24"/>
                <w:szCs w:val="24"/>
              </w:rPr>
              <w:t>play time</w:t>
            </w:r>
            <w:proofErr w:type="gramEnd"/>
            <w:r>
              <w:rPr>
                <w:rFonts w:asciiTheme="minorHAnsi" w:hAnsiTheme="minorHAnsi" w:cstheme="minorHAnsi"/>
                <w:sz w:val="24"/>
                <w:szCs w:val="24"/>
              </w:rPr>
              <w:t>.</w:t>
            </w:r>
          </w:p>
        </w:tc>
        <w:tc>
          <w:tcPr>
            <w:tcW w:w="3600" w:type="dxa"/>
            <w:tcBorders>
              <w:bottom w:val="single" w:sz="12" w:space="0" w:color="231F20"/>
            </w:tcBorders>
          </w:tcPr>
          <w:p w:rsidR="0012147D" w:rsidRPr="00FB77E1" w:rsidRDefault="0012147D">
            <w:pPr>
              <w:pStyle w:val="TableParagraph"/>
              <w:ind w:left="0"/>
              <w:rPr>
                <w:rFonts w:asciiTheme="minorHAnsi" w:hAnsiTheme="minorHAnsi" w:cstheme="minorHAnsi"/>
                <w:sz w:val="24"/>
                <w:szCs w:val="24"/>
              </w:rPr>
            </w:pPr>
            <w:r>
              <w:rPr>
                <w:rFonts w:asciiTheme="minorHAnsi" w:hAnsiTheme="minorHAnsi" w:cstheme="minorHAnsi"/>
                <w:sz w:val="24"/>
                <w:szCs w:val="24"/>
              </w:rPr>
              <w:t>Invite Dan the Skipping man in and purchase skipping ropes for each child.</w:t>
            </w:r>
          </w:p>
        </w:tc>
        <w:tc>
          <w:tcPr>
            <w:tcW w:w="1616" w:type="dxa"/>
            <w:tcBorders>
              <w:bottom w:val="single" w:sz="12" w:space="0" w:color="231F20"/>
            </w:tcBorders>
          </w:tcPr>
          <w:p w:rsidR="0012147D" w:rsidRPr="00FB77E1" w:rsidRDefault="0012147D">
            <w:pPr>
              <w:pStyle w:val="TableParagraph"/>
              <w:spacing w:before="160"/>
              <w:ind w:left="34"/>
              <w:rPr>
                <w:rFonts w:asciiTheme="minorHAnsi" w:hAnsiTheme="minorHAnsi" w:cstheme="minorHAnsi"/>
                <w:sz w:val="24"/>
                <w:szCs w:val="24"/>
              </w:rPr>
            </w:pPr>
            <w:r w:rsidRPr="0012147D">
              <w:rPr>
                <w:rFonts w:asciiTheme="minorHAnsi" w:hAnsiTheme="minorHAnsi" w:cstheme="minorHAnsi"/>
                <w:sz w:val="24"/>
                <w:szCs w:val="24"/>
                <w:highlight w:val="yellow"/>
              </w:rPr>
              <w:t>£</w:t>
            </w:r>
          </w:p>
        </w:tc>
        <w:tc>
          <w:tcPr>
            <w:tcW w:w="3307" w:type="dxa"/>
            <w:tcBorders>
              <w:bottom w:val="single" w:sz="12" w:space="0" w:color="231F20"/>
            </w:tcBorders>
          </w:tcPr>
          <w:p w:rsidR="0012147D" w:rsidRPr="00FB77E1" w:rsidRDefault="0012147D">
            <w:pPr>
              <w:pStyle w:val="TableParagraph"/>
              <w:ind w:left="0"/>
              <w:rPr>
                <w:rFonts w:asciiTheme="minorHAnsi" w:hAnsiTheme="minorHAnsi" w:cstheme="minorHAnsi"/>
                <w:sz w:val="24"/>
                <w:szCs w:val="24"/>
              </w:rPr>
            </w:pPr>
          </w:p>
        </w:tc>
        <w:tc>
          <w:tcPr>
            <w:tcW w:w="3134" w:type="dxa"/>
            <w:tcBorders>
              <w:bottom w:val="single" w:sz="12" w:space="0" w:color="231F20"/>
            </w:tcBorders>
          </w:tcPr>
          <w:p w:rsidR="0012147D" w:rsidRPr="00FB77E1" w:rsidRDefault="0012147D">
            <w:pPr>
              <w:pStyle w:val="TableParagraph"/>
              <w:ind w:left="0"/>
              <w:rPr>
                <w:rFonts w:asciiTheme="minorHAnsi" w:hAnsiTheme="minorHAnsi" w:cstheme="minorHAnsi"/>
                <w:sz w:val="24"/>
                <w:szCs w:val="24"/>
              </w:rPr>
            </w:pPr>
          </w:p>
        </w:tc>
      </w:tr>
      <w:tr w:rsidR="00C658FB" w:rsidRPr="00FB77E1">
        <w:trPr>
          <w:trHeight w:val="315"/>
        </w:trPr>
        <w:tc>
          <w:tcPr>
            <w:tcW w:w="12243" w:type="dxa"/>
            <w:gridSpan w:val="4"/>
            <w:vMerge w:val="restart"/>
            <w:tcBorders>
              <w:top w:val="single" w:sz="12" w:space="0" w:color="231F20"/>
            </w:tcBorders>
          </w:tcPr>
          <w:p w:rsidR="00C658FB" w:rsidRPr="00FB77E1" w:rsidRDefault="00D131A0">
            <w:pPr>
              <w:pStyle w:val="TableParagraph"/>
              <w:spacing w:before="36"/>
              <w:rPr>
                <w:rFonts w:asciiTheme="minorHAnsi" w:hAnsiTheme="minorHAnsi" w:cstheme="minorHAnsi"/>
                <w:sz w:val="24"/>
                <w:szCs w:val="24"/>
              </w:rPr>
            </w:pPr>
            <w:r w:rsidRPr="00FB77E1">
              <w:rPr>
                <w:rFonts w:asciiTheme="minorHAnsi" w:hAnsiTheme="minorHAnsi" w:cstheme="minorHAnsi"/>
                <w:b/>
                <w:color w:val="00B9F2"/>
                <w:sz w:val="24"/>
                <w:szCs w:val="24"/>
              </w:rPr>
              <w:t>Key</w:t>
            </w:r>
            <w:r w:rsidRPr="00FB77E1">
              <w:rPr>
                <w:rFonts w:asciiTheme="minorHAnsi" w:hAnsiTheme="minorHAnsi" w:cstheme="minorHAnsi"/>
                <w:b/>
                <w:color w:val="00B9F2"/>
                <w:spacing w:val="-6"/>
                <w:sz w:val="24"/>
                <w:szCs w:val="24"/>
              </w:rPr>
              <w:t xml:space="preserve"> </w:t>
            </w:r>
            <w:r w:rsidRPr="00FB77E1">
              <w:rPr>
                <w:rFonts w:asciiTheme="minorHAnsi" w:hAnsiTheme="minorHAnsi" w:cstheme="minorHAnsi"/>
                <w:b/>
                <w:color w:val="00B9F2"/>
                <w:sz w:val="24"/>
                <w:szCs w:val="24"/>
              </w:rPr>
              <w:t>indicator</w:t>
            </w:r>
            <w:r w:rsidRPr="00FB77E1">
              <w:rPr>
                <w:rFonts w:asciiTheme="minorHAnsi" w:hAnsiTheme="minorHAnsi" w:cstheme="minorHAnsi"/>
                <w:b/>
                <w:color w:val="00B9F2"/>
                <w:spacing w:val="-5"/>
                <w:sz w:val="24"/>
                <w:szCs w:val="24"/>
              </w:rPr>
              <w:t xml:space="preserve"> </w:t>
            </w:r>
            <w:r w:rsidRPr="00FB77E1">
              <w:rPr>
                <w:rFonts w:asciiTheme="minorHAnsi" w:hAnsiTheme="minorHAnsi" w:cstheme="minorHAnsi"/>
                <w:b/>
                <w:color w:val="00B9F2"/>
                <w:sz w:val="24"/>
                <w:szCs w:val="24"/>
              </w:rPr>
              <w:t>2:</w:t>
            </w:r>
            <w:r w:rsidRPr="00FB77E1">
              <w:rPr>
                <w:rFonts w:asciiTheme="minorHAnsi" w:hAnsiTheme="minorHAnsi" w:cstheme="minorHAnsi"/>
                <w:b/>
                <w:color w:val="00B9F2"/>
                <w:spacing w:val="-5"/>
                <w:sz w:val="24"/>
                <w:szCs w:val="24"/>
              </w:rPr>
              <w:t xml:space="preserve"> </w:t>
            </w:r>
            <w:r w:rsidRPr="00FB77E1">
              <w:rPr>
                <w:rFonts w:asciiTheme="minorHAnsi" w:hAnsiTheme="minorHAnsi" w:cstheme="minorHAnsi"/>
                <w:color w:val="00B9F2"/>
                <w:sz w:val="24"/>
                <w:szCs w:val="24"/>
              </w:rPr>
              <w:t>The</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profile</w:t>
            </w:r>
            <w:r w:rsidRPr="00FB77E1">
              <w:rPr>
                <w:rFonts w:asciiTheme="minorHAnsi" w:hAnsiTheme="minorHAnsi" w:cstheme="minorHAnsi"/>
                <w:color w:val="00B9F2"/>
                <w:spacing w:val="-7"/>
                <w:sz w:val="24"/>
                <w:szCs w:val="24"/>
              </w:rPr>
              <w:t xml:space="preserve"> </w:t>
            </w:r>
            <w:r w:rsidRPr="00FB77E1">
              <w:rPr>
                <w:rFonts w:asciiTheme="minorHAnsi" w:hAnsiTheme="minorHAnsi" w:cstheme="minorHAnsi"/>
                <w:color w:val="00B9F2"/>
                <w:sz w:val="24"/>
                <w:szCs w:val="24"/>
              </w:rPr>
              <w:t>of</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PESSPA</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being</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raised</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across</w:t>
            </w:r>
            <w:r w:rsidRPr="00FB77E1">
              <w:rPr>
                <w:rFonts w:asciiTheme="minorHAnsi" w:hAnsiTheme="minorHAnsi" w:cstheme="minorHAnsi"/>
                <w:color w:val="00B9F2"/>
                <w:spacing w:val="-7"/>
                <w:sz w:val="24"/>
                <w:szCs w:val="24"/>
              </w:rPr>
              <w:t xml:space="preserve"> </w:t>
            </w:r>
            <w:r w:rsidRPr="00FB77E1">
              <w:rPr>
                <w:rFonts w:asciiTheme="minorHAnsi" w:hAnsiTheme="minorHAnsi" w:cstheme="minorHAnsi"/>
                <w:color w:val="00B9F2"/>
                <w:sz w:val="24"/>
                <w:szCs w:val="24"/>
              </w:rPr>
              <w:t>the</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school</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as</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tool</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for</w:t>
            </w:r>
            <w:r w:rsidRPr="00FB77E1">
              <w:rPr>
                <w:rFonts w:asciiTheme="minorHAnsi" w:hAnsiTheme="minorHAnsi" w:cstheme="minorHAnsi"/>
                <w:color w:val="00B9F2"/>
                <w:spacing w:val="-7"/>
                <w:sz w:val="24"/>
                <w:szCs w:val="24"/>
              </w:rPr>
              <w:t xml:space="preserve"> </w:t>
            </w:r>
            <w:r w:rsidRPr="00FB77E1">
              <w:rPr>
                <w:rFonts w:asciiTheme="minorHAnsi" w:hAnsiTheme="minorHAnsi" w:cstheme="minorHAnsi"/>
                <w:color w:val="00B9F2"/>
                <w:sz w:val="24"/>
                <w:szCs w:val="24"/>
              </w:rPr>
              <w:t>whole</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school</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improvement</w:t>
            </w:r>
          </w:p>
        </w:tc>
        <w:tc>
          <w:tcPr>
            <w:tcW w:w="3134" w:type="dxa"/>
            <w:tcBorders>
              <w:top w:val="single" w:sz="12" w:space="0" w:color="231F20"/>
            </w:tcBorders>
          </w:tcPr>
          <w:p w:rsidR="00C658FB" w:rsidRPr="00FB77E1" w:rsidRDefault="00D131A0">
            <w:pPr>
              <w:pStyle w:val="TableParagraph"/>
              <w:spacing w:before="36" w:line="259" w:lineRule="exact"/>
              <w:rPr>
                <w:rFonts w:asciiTheme="minorHAnsi" w:hAnsiTheme="minorHAnsi" w:cstheme="minorHAnsi"/>
                <w:sz w:val="24"/>
                <w:szCs w:val="24"/>
              </w:rPr>
            </w:pPr>
            <w:r w:rsidRPr="00FB77E1">
              <w:rPr>
                <w:rFonts w:asciiTheme="minorHAnsi" w:hAnsiTheme="minorHAnsi" w:cstheme="minorHAnsi"/>
                <w:color w:val="231F20"/>
                <w:sz w:val="24"/>
                <w:szCs w:val="24"/>
              </w:rPr>
              <w:t>Percentage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total</w:t>
            </w:r>
            <w:r w:rsidRPr="00FB77E1">
              <w:rPr>
                <w:rFonts w:asciiTheme="minorHAnsi" w:hAnsiTheme="minorHAnsi" w:cstheme="minorHAnsi"/>
                <w:color w:val="231F20"/>
                <w:spacing w:val="-10"/>
                <w:sz w:val="24"/>
                <w:szCs w:val="24"/>
              </w:rPr>
              <w:t xml:space="preserve"> </w:t>
            </w:r>
            <w:r w:rsidRPr="00FB77E1">
              <w:rPr>
                <w:rFonts w:asciiTheme="minorHAnsi" w:hAnsiTheme="minorHAnsi" w:cstheme="minorHAnsi"/>
                <w:color w:val="231F20"/>
                <w:sz w:val="24"/>
                <w:szCs w:val="24"/>
              </w:rPr>
              <w:t>allocation:</w:t>
            </w:r>
          </w:p>
        </w:tc>
      </w:tr>
      <w:tr w:rsidR="00C658FB" w:rsidRPr="00FB77E1">
        <w:trPr>
          <w:trHeight w:val="320"/>
        </w:trPr>
        <w:tc>
          <w:tcPr>
            <w:tcW w:w="12243" w:type="dxa"/>
            <w:gridSpan w:val="4"/>
            <w:vMerge/>
            <w:tcBorders>
              <w:top w:val="nil"/>
            </w:tcBorders>
          </w:tcPr>
          <w:p w:rsidR="00C658FB" w:rsidRPr="00FB77E1" w:rsidRDefault="00C658FB">
            <w:pPr>
              <w:rPr>
                <w:rFonts w:asciiTheme="minorHAnsi" w:hAnsiTheme="minorHAnsi" w:cstheme="minorHAnsi"/>
                <w:sz w:val="24"/>
                <w:szCs w:val="24"/>
              </w:rPr>
            </w:pPr>
          </w:p>
        </w:tc>
        <w:tc>
          <w:tcPr>
            <w:tcW w:w="3134" w:type="dxa"/>
          </w:tcPr>
          <w:p w:rsidR="00C658FB" w:rsidRPr="00FB77E1" w:rsidRDefault="00D131A0">
            <w:pPr>
              <w:pStyle w:val="TableParagraph"/>
              <w:spacing w:before="45" w:line="255" w:lineRule="exact"/>
              <w:ind w:left="39"/>
              <w:rPr>
                <w:rFonts w:asciiTheme="minorHAnsi" w:hAnsiTheme="minorHAnsi" w:cstheme="minorHAnsi"/>
                <w:sz w:val="24"/>
                <w:szCs w:val="24"/>
              </w:rPr>
            </w:pPr>
            <w:r w:rsidRPr="00FB77E1">
              <w:rPr>
                <w:rFonts w:asciiTheme="minorHAnsi" w:hAnsiTheme="minorHAnsi" w:cstheme="minorHAnsi"/>
                <w:sz w:val="24"/>
                <w:szCs w:val="24"/>
              </w:rPr>
              <w:t>%</w:t>
            </w:r>
          </w:p>
        </w:tc>
      </w:tr>
      <w:tr w:rsidR="00C658FB" w:rsidRPr="00FB77E1">
        <w:trPr>
          <w:trHeight w:val="405"/>
        </w:trPr>
        <w:tc>
          <w:tcPr>
            <w:tcW w:w="3720" w:type="dxa"/>
          </w:tcPr>
          <w:p w:rsidR="00C658FB" w:rsidRPr="00FB77E1" w:rsidRDefault="00D131A0">
            <w:pPr>
              <w:pStyle w:val="TableParagraph"/>
              <w:spacing w:before="41"/>
              <w:ind w:left="1535" w:right="1515"/>
              <w:jc w:val="center"/>
              <w:rPr>
                <w:rFonts w:asciiTheme="minorHAnsi" w:hAnsiTheme="minorHAnsi" w:cstheme="minorHAnsi"/>
                <w:b/>
                <w:sz w:val="24"/>
                <w:szCs w:val="24"/>
              </w:rPr>
            </w:pPr>
            <w:r w:rsidRPr="00FB77E1">
              <w:rPr>
                <w:rFonts w:asciiTheme="minorHAnsi" w:hAnsiTheme="minorHAnsi" w:cstheme="minorHAnsi"/>
                <w:b/>
                <w:color w:val="231F20"/>
                <w:sz w:val="24"/>
                <w:szCs w:val="24"/>
              </w:rPr>
              <w:t>Intent</w:t>
            </w:r>
          </w:p>
        </w:tc>
        <w:tc>
          <w:tcPr>
            <w:tcW w:w="5216" w:type="dxa"/>
            <w:gridSpan w:val="2"/>
          </w:tcPr>
          <w:p w:rsidR="00C658FB" w:rsidRPr="00FB77E1" w:rsidRDefault="00D131A0">
            <w:pPr>
              <w:pStyle w:val="TableParagraph"/>
              <w:spacing w:before="41"/>
              <w:ind w:left="1780" w:right="1760"/>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Implementation</w:t>
            </w:r>
          </w:p>
        </w:tc>
        <w:tc>
          <w:tcPr>
            <w:tcW w:w="3307" w:type="dxa"/>
          </w:tcPr>
          <w:p w:rsidR="00C658FB" w:rsidRPr="00FB77E1" w:rsidRDefault="00D131A0">
            <w:pPr>
              <w:pStyle w:val="TableParagraph"/>
              <w:spacing w:before="41"/>
              <w:ind w:left="1288" w:right="1268"/>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Impact</w:t>
            </w:r>
          </w:p>
        </w:tc>
        <w:tc>
          <w:tcPr>
            <w:tcW w:w="3134" w:type="dxa"/>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1472"/>
        </w:trPr>
        <w:tc>
          <w:tcPr>
            <w:tcW w:w="3720" w:type="dxa"/>
          </w:tcPr>
          <w:p w:rsidR="00C658FB" w:rsidRPr="00FB77E1" w:rsidRDefault="00D131A0">
            <w:pPr>
              <w:pStyle w:val="TableParagraph"/>
              <w:spacing w:before="46" w:line="235" w:lineRule="auto"/>
              <w:ind w:left="79" w:right="303"/>
              <w:rPr>
                <w:rFonts w:asciiTheme="minorHAnsi" w:hAnsiTheme="minorHAnsi" w:cstheme="minorHAnsi"/>
                <w:sz w:val="24"/>
                <w:szCs w:val="24"/>
              </w:rPr>
            </w:pPr>
            <w:r w:rsidRPr="00FB77E1">
              <w:rPr>
                <w:rFonts w:asciiTheme="minorHAnsi" w:hAnsiTheme="minorHAnsi" w:cstheme="minorHAnsi"/>
                <w:color w:val="231F20"/>
                <w:sz w:val="24"/>
                <w:szCs w:val="24"/>
              </w:rPr>
              <w:t>Your school focus should be clear</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you</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want</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the</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know</w:t>
            </w:r>
            <w:r w:rsidRPr="00FB77E1">
              <w:rPr>
                <w:rFonts w:asciiTheme="minorHAnsi" w:hAnsiTheme="minorHAnsi" w:cstheme="minorHAnsi"/>
                <w:color w:val="231F20"/>
                <w:spacing w:val="-51"/>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able</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about</w:t>
            </w:r>
          </w:p>
          <w:p w:rsidR="00C658FB" w:rsidRPr="00FB77E1" w:rsidRDefault="00D131A0">
            <w:pPr>
              <w:pStyle w:val="TableParagraph"/>
              <w:spacing w:line="289" w:lineRule="exact"/>
              <w:ind w:left="79"/>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need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learn</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p>
          <w:p w:rsidR="00C658FB" w:rsidRPr="00FB77E1" w:rsidRDefault="00D131A0">
            <w:pPr>
              <w:pStyle w:val="TableParagraph"/>
              <w:spacing w:line="256" w:lineRule="exact"/>
              <w:ind w:left="79"/>
              <w:rPr>
                <w:rFonts w:asciiTheme="minorHAnsi" w:hAnsiTheme="minorHAnsi" w:cstheme="minorHAnsi"/>
                <w:sz w:val="24"/>
                <w:szCs w:val="24"/>
              </w:rPr>
            </w:pPr>
            <w:r w:rsidRPr="00FB77E1">
              <w:rPr>
                <w:rFonts w:asciiTheme="minorHAnsi" w:hAnsiTheme="minorHAnsi" w:cstheme="minorHAnsi"/>
                <w:color w:val="231F20"/>
                <w:sz w:val="24"/>
                <w:szCs w:val="24"/>
              </w:rPr>
              <w:t>consolidate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through</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practice:</w:t>
            </w:r>
          </w:p>
        </w:tc>
        <w:tc>
          <w:tcPr>
            <w:tcW w:w="3600" w:type="dxa"/>
          </w:tcPr>
          <w:p w:rsidR="00C658FB" w:rsidRPr="00FB77E1" w:rsidRDefault="00D131A0">
            <w:pPr>
              <w:pStyle w:val="TableParagraph"/>
              <w:spacing w:before="46" w:line="235" w:lineRule="auto"/>
              <w:ind w:right="171"/>
              <w:rPr>
                <w:rFonts w:asciiTheme="minorHAnsi" w:hAnsiTheme="minorHAnsi" w:cstheme="minorHAnsi"/>
                <w:sz w:val="24"/>
                <w:szCs w:val="24"/>
              </w:rPr>
            </w:pPr>
            <w:r w:rsidRPr="00FB77E1">
              <w:rPr>
                <w:rFonts w:asciiTheme="minorHAnsi" w:hAnsiTheme="minorHAnsi" w:cstheme="minorHAnsi"/>
                <w:color w:val="231F20"/>
                <w:sz w:val="24"/>
                <w:szCs w:val="24"/>
              </w:rPr>
              <w:t>Make</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sure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actions</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achieve</w:t>
            </w:r>
            <w:r w:rsidRPr="00FB77E1">
              <w:rPr>
                <w:rFonts w:asciiTheme="minorHAnsi" w:hAnsiTheme="minorHAnsi" w:cstheme="minorHAnsi"/>
                <w:color w:val="231F20"/>
                <w:spacing w:val="-51"/>
                <w:sz w:val="24"/>
                <w:szCs w:val="24"/>
              </w:rPr>
              <w:t xml:space="preserve"> </w:t>
            </w:r>
            <w:r w:rsidRPr="00FB77E1">
              <w:rPr>
                <w:rFonts w:asciiTheme="minorHAnsi" w:hAnsiTheme="minorHAnsi" w:cstheme="minorHAnsi"/>
                <w:color w:val="231F20"/>
                <w:sz w:val="24"/>
                <w:szCs w:val="24"/>
              </w:rPr>
              <w:t>are</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linked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intentions:</w:t>
            </w:r>
          </w:p>
        </w:tc>
        <w:tc>
          <w:tcPr>
            <w:tcW w:w="1616" w:type="dxa"/>
          </w:tcPr>
          <w:p w:rsidR="00C658FB" w:rsidRPr="00FB77E1" w:rsidRDefault="00D131A0">
            <w:pPr>
              <w:pStyle w:val="TableParagraph"/>
              <w:spacing w:before="46" w:line="235" w:lineRule="auto"/>
              <w:ind w:right="547"/>
              <w:rPr>
                <w:rFonts w:asciiTheme="minorHAnsi" w:hAnsiTheme="minorHAnsi" w:cstheme="minorHAnsi"/>
                <w:sz w:val="24"/>
                <w:szCs w:val="24"/>
              </w:rPr>
            </w:pPr>
            <w:r w:rsidRPr="00FB77E1">
              <w:rPr>
                <w:rFonts w:asciiTheme="minorHAnsi" w:hAnsiTheme="minorHAnsi" w:cstheme="minorHAnsi"/>
                <w:color w:val="231F20"/>
                <w:sz w:val="24"/>
                <w:szCs w:val="24"/>
              </w:rPr>
              <w:t>Funding</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pacing w:val="-1"/>
                <w:sz w:val="24"/>
                <w:szCs w:val="24"/>
              </w:rPr>
              <w:t>allocated:</w:t>
            </w:r>
          </w:p>
        </w:tc>
        <w:tc>
          <w:tcPr>
            <w:tcW w:w="3307" w:type="dxa"/>
          </w:tcPr>
          <w:p w:rsidR="00C658FB" w:rsidRPr="00FB77E1" w:rsidRDefault="00D131A0">
            <w:pPr>
              <w:pStyle w:val="TableParagraph"/>
              <w:spacing w:before="46" w:line="235" w:lineRule="auto"/>
              <w:ind w:right="436"/>
              <w:rPr>
                <w:rFonts w:asciiTheme="minorHAnsi" w:hAnsiTheme="minorHAnsi" w:cstheme="minorHAnsi"/>
                <w:sz w:val="24"/>
                <w:szCs w:val="24"/>
              </w:rPr>
            </w:pPr>
            <w:r w:rsidRPr="00FB77E1">
              <w:rPr>
                <w:rFonts w:asciiTheme="minorHAnsi" w:hAnsiTheme="minorHAnsi" w:cstheme="minorHAnsi"/>
                <w:color w:val="231F20"/>
                <w:sz w:val="24"/>
                <w:szCs w:val="24"/>
              </w:rPr>
              <w:t>Evidence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impact:</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51"/>
                <w:sz w:val="24"/>
                <w:szCs w:val="24"/>
              </w:rPr>
              <w:t xml:space="preserve"> </w:t>
            </w:r>
            <w:r w:rsidRPr="00FB77E1">
              <w:rPr>
                <w:rFonts w:asciiTheme="minorHAnsi" w:hAnsiTheme="minorHAnsi" w:cstheme="minorHAnsi"/>
                <w:color w:val="231F20"/>
                <w:sz w:val="24"/>
                <w:szCs w:val="24"/>
              </w:rPr>
              <w:t>pupils now know and what</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 xml:space="preserve">can </w:t>
            </w:r>
            <w:proofErr w:type="gramStart"/>
            <w:r w:rsidRPr="00FB77E1">
              <w:rPr>
                <w:rFonts w:asciiTheme="minorHAnsi" w:hAnsiTheme="minorHAnsi" w:cstheme="minorHAnsi"/>
                <w:color w:val="231F20"/>
                <w:sz w:val="24"/>
                <w:szCs w:val="24"/>
              </w:rPr>
              <w:t>they</w:t>
            </w:r>
            <w:proofErr w:type="gramEnd"/>
            <w:r w:rsidRPr="00FB77E1">
              <w:rPr>
                <w:rFonts w:asciiTheme="minorHAnsi" w:hAnsiTheme="minorHAnsi" w:cstheme="minorHAnsi"/>
                <w:color w:val="231F20"/>
                <w:sz w:val="24"/>
                <w:szCs w:val="24"/>
              </w:rPr>
              <w:t xml:space="preserve"> now do? What has</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changed</w:t>
            </w:r>
            <w:proofErr w:type="gramStart"/>
            <w:r w:rsidRPr="00FB77E1">
              <w:rPr>
                <w:rFonts w:asciiTheme="minorHAnsi" w:hAnsiTheme="minorHAnsi" w:cstheme="minorHAnsi"/>
                <w:color w:val="231F20"/>
                <w:sz w:val="24"/>
                <w:szCs w:val="24"/>
              </w:rPr>
              <w:t>?:</w:t>
            </w:r>
            <w:proofErr w:type="gramEnd"/>
          </w:p>
        </w:tc>
        <w:tc>
          <w:tcPr>
            <w:tcW w:w="3134" w:type="dxa"/>
          </w:tcPr>
          <w:p w:rsidR="00C658FB" w:rsidRPr="00FB77E1" w:rsidRDefault="00D131A0">
            <w:pPr>
              <w:pStyle w:val="TableParagraph"/>
              <w:spacing w:before="46" w:line="235" w:lineRule="auto"/>
              <w:ind w:right="267"/>
              <w:rPr>
                <w:rFonts w:asciiTheme="minorHAnsi" w:hAnsiTheme="minorHAnsi" w:cstheme="minorHAnsi"/>
                <w:sz w:val="24"/>
                <w:szCs w:val="24"/>
              </w:rPr>
            </w:pPr>
            <w:r w:rsidRPr="00FB77E1">
              <w:rPr>
                <w:rFonts w:asciiTheme="minorHAnsi" w:hAnsiTheme="minorHAnsi" w:cstheme="minorHAnsi"/>
                <w:color w:val="231F20"/>
                <w:sz w:val="24"/>
                <w:szCs w:val="24"/>
              </w:rPr>
              <w:t>Sustainability</w:t>
            </w:r>
            <w:r w:rsidRPr="00FB77E1">
              <w:rPr>
                <w:rFonts w:asciiTheme="minorHAnsi" w:hAnsiTheme="minorHAnsi" w:cstheme="minorHAnsi"/>
                <w:color w:val="231F20"/>
                <w:spacing w:val="-8"/>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8"/>
                <w:sz w:val="24"/>
                <w:szCs w:val="24"/>
              </w:rPr>
              <w:t xml:space="preserve"> </w:t>
            </w:r>
            <w:r w:rsidRPr="00FB77E1">
              <w:rPr>
                <w:rFonts w:asciiTheme="minorHAnsi" w:hAnsiTheme="minorHAnsi" w:cstheme="minorHAnsi"/>
                <w:color w:val="231F20"/>
                <w:sz w:val="24"/>
                <w:szCs w:val="24"/>
              </w:rPr>
              <w:t>suggested</w:t>
            </w:r>
            <w:r w:rsidRPr="00FB77E1">
              <w:rPr>
                <w:rFonts w:asciiTheme="minorHAnsi" w:hAnsiTheme="minorHAnsi" w:cstheme="minorHAnsi"/>
                <w:color w:val="231F20"/>
                <w:spacing w:val="-51"/>
                <w:sz w:val="24"/>
                <w:szCs w:val="24"/>
              </w:rPr>
              <w:t xml:space="preserve"> </w:t>
            </w:r>
            <w:r w:rsidRPr="00FB77E1">
              <w:rPr>
                <w:rFonts w:asciiTheme="minorHAnsi" w:hAnsiTheme="minorHAnsi" w:cstheme="minorHAnsi"/>
                <w:color w:val="231F20"/>
                <w:sz w:val="24"/>
                <w:szCs w:val="24"/>
              </w:rPr>
              <w:t>next</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steps:</w:t>
            </w:r>
          </w:p>
        </w:tc>
      </w:tr>
      <w:tr w:rsidR="00C658FB" w:rsidRPr="00FB77E1">
        <w:trPr>
          <w:trHeight w:val="1690"/>
        </w:trPr>
        <w:tc>
          <w:tcPr>
            <w:tcW w:w="3720" w:type="dxa"/>
          </w:tcPr>
          <w:p w:rsidR="00C658FB" w:rsidRPr="00FB77E1" w:rsidRDefault="005D200B">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FSM and SEND children are planned for and lessons and clubs facilitate full engagement of all children</w:t>
            </w:r>
          </w:p>
        </w:tc>
        <w:tc>
          <w:tcPr>
            <w:tcW w:w="3600" w:type="dxa"/>
          </w:tcPr>
          <w:p w:rsidR="00C658FB" w:rsidRPr="00FB77E1" w:rsidRDefault="005D200B">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 xml:space="preserve">FSM are supported in accessing extra-curricular activities whether it be through supporting financially attendance at clubs or provision of sports equipment or kit SEND children are planned for in sessions with the support of the new </w:t>
            </w:r>
            <w:proofErr w:type="spellStart"/>
            <w:r w:rsidRPr="00FB77E1">
              <w:rPr>
                <w:rFonts w:asciiTheme="minorHAnsi" w:hAnsiTheme="minorHAnsi" w:cstheme="minorHAnsi"/>
                <w:sz w:val="24"/>
                <w:szCs w:val="24"/>
              </w:rPr>
              <w:t>SENCo</w:t>
            </w:r>
            <w:proofErr w:type="spellEnd"/>
          </w:p>
        </w:tc>
        <w:tc>
          <w:tcPr>
            <w:tcW w:w="1616" w:type="dxa"/>
          </w:tcPr>
          <w:p w:rsidR="00C658FB" w:rsidRPr="00FB77E1" w:rsidRDefault="00D131A0">
            <w:pPr>
              <w:pStyle w:val="TableParagraph"/>
              <w:spacing w:before="171"/>
              <w:ind w:left="45"/>
              <w:rPr>
                <w:rFonts w:asciiTheme="minorHAnsi" w:hAnsiTheme="minorHAnsi" w:cstheme="minorHAnsi"/>
                <w:sz w:val="24"/>
                <w:szCs w:val="24"/>
              </w:rPr>
            </w:pPr>
            <w:r w:rsidRPr="00FB77E1">
              <w:rPr>
                <w:rFonts w:asciiTheme="minorHAnsi" w:hAnsiTheme="minorHAnsi" w:cstheme="minorHAnsi"/>
                <w:sz w:val="24"/>
                <w:szCs w:val="24"/>
              </w:rPr>
              <w:t>£</w:t>
            </w:r>
            <w:r w:rsidR="005D200B" w:rsidRPr="00FB77E1">
              <w:rPr>
                <w:rFonts w:asciiTheme="minorHAnsi" w:hAnsiTheme="minorHAnsi" w:cstheme="minorHAnsi"/>
                <w:sz w:val="24"/>
                <w:szCs w:val="24"/>
              </w:rPr>
              <w:t>200</w:t>
            </w:r>
          </w:p>
        </w:tc>
        <w:tc>
          <w:tcPr>
            <w:tcW w:w="3307" w:type="dxa"/>
          </w:tcPr>
          <w:p w:rsidR="00C658FB" w:rsidRPr="00FB77E1" w:rsidRDefault="00C658FB">
            <w:pPr>
              <w:pStyle w:val="TableParagraph"/>
              <w:ind w:left="0"/>
              <w:rPr>
                <w:rFonts w:asciiTheme="minorHAnsi" w:hAnsiTheme="minorHAnsi" w:cstheme="minorHAnsi"/>
                <w:sz w:val="24"/>
                <w:szCs w:val="24"/>
              </w:rPr>
            </w:pPr>
          </w:p>
        </w:tc>
        <w:tc>
          <w:tcPr>
            <w:tcW w:w="3134" w:type="dxa"/>
          </w:tcPr>
          <w:p w:rsidR="00C658FB" w:rsidRPr="00FB77E1" w:rsidRDefault="00C658FB">
            <w:pPr>
              <w:pStyle w:val="TableParagraph"/>
              <w:ind w:left="0"/>
              <w:rPr>
                <w:rFonts w:asciiTheme="minorHAnsi" w:hAnsiTheme="minorHAnsi" w:cstheme="minorHAnsi"/>
                <w:sz w:val="24"/>
                <w:szCs w:val="24"/>
              </w:rPr>
            </w:pPr>
          </w:p>
        </w:tc>
      </w:tr>
      <w:tr w:rsidR="005D200B" w:rsidRPr="00FB77E1">
        <w:trPr>
          <w:trHeight w:val="1690"/>
        </w:trPr>
        <w:tc>
          <w:tcPr>
            <w:tcW w:w="3720" w:type="dxa"/>
          </w:tcPr>
          <w:p w:rsidR="005D200B" w:rsidRPr="00FB77E1" w:rsidRDefault="00FB77E1">
            <w:pPr>
              <w:pStyle w:val="TableParagraph"/>
              <w:ind w:left="0"/>
              <w:rPr>
                <w:rFonts w:asciiTheme="minorHAnsi" w:hAnsiTheme="minorHAnsi" w:cstheme="minorHAnsi"/>
                <w:sz w:val="24"/>
                <w:szCs w:val="24"/>
              </w:rPr>
            </w:pPr>
            <w:r>
              <w:rPr>
                <w:sz w:val="24"/>
                <w:szCs w:val="24"/>
              </w:rPr>
              <w:t>Funding for all Key stage 2 children</w:t>
            </w:r>
            <w:r w:rsidRPr="00FB77E1">
              <w:rPr>
                <w:sz w:val="24"/>
                <w:szCs w:val="24"/>
              </w:rPr>
              <w:t xml:space="preserve"> to attend </w:t>
            </w:r>
            <w:r>
              <w:rPr>
                <w:sz w:val="24"/>
                <w:szCs w:val="24"/>
              </w:rPr>
              <w:t xml:space="preserve">top up </w:t>
            </w:r>
            <w:r w:rsidRPr="00FB77E1">
              <w:rPr>
                <w:sz w:val="24"/>
                <w:szCs w:val="24"/>
              </w:rPr>
              <w:t>swimming sessions</w:t>
            </w:r>
            <w:r>
              <w:rPr>
                <w:sz w:val="24"/>
                <w:szCs w:val="24"/>
              </w:rPr>
              <w:t xml:space="preserve"> if they have not achieved confidently swimming 25m.</w:t>
            </w:r>
          </w:p>
        </w:tc>
        <w:tc>
          <w:tcPr>
            <w:tcW w:w="3600" w:type="dxa"/>
          </w:tcPr>
          <w:p w:rsidR="005D200B" w:rsidRDefault="00FB77E1" w:rsidP="00FB77E1">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Spring term children in Y4</w:t>
            </w:r>
            <w:proofErr w:type="gramStart"/>
            <w:r>
              <w:rPr>
                <w:rFonts w:asciiTheme="minorHAnsi" w:hAnsiTheme="minorHAnsi" w:cstheme="minorHAnsi"/>
                <w:sz w:val="24"/>
                <w:szCs w:val="24"/>
              </w:rPr>
              <w:t>,5</w:t>
            </w:r>
            <w:proofErr w:type="gramEnd"/>
            <w:r>
              <w:rPr>
                <w:rFonts w:asciiTheme="minorHAnsi" w:hAnsiTheme="minorHAnsi" w:cstheme="minorHAnsi"/>
                <w:sz w:val="24"/>
                <w:szCs w:val="24"/>
              </w:rPr>
              <w:t xml:space="preserve"> &amp; 6 who identified who are unable to swim 25m.</w:t>
            </w:r>
          </w:p>
          <w:p w:rsidR="00FB77E1" w:rsidRDefault="00FB77E1" w:rsidP="003379E8">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Identified children to receive top up swimming for up to a term to support them with their swimming of 25m.</w:t>
            </w:r>
          </w:p>
          <w:p w:rsidR="00FB77E1" w:rsidRPr="00FB77E1" w:rsidRDefault="00FB77E1" w:rsidP="003379E8">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Working alongside the local swimming school to support children who do not achieve 25m in top up swimming to added additional sessions in school holidays.</w:t>
            </w:r>
          </w:p>
        </w:tc>
        <w:tc>
          <w:tcPr>
            <w:tcW w:w="1616" w:type="dxa"/>
          </w:tcPr>
          <w:p w:rsidR="005D200B" w:rsidRPr="00FB77E1" w:rsidRDefault="005D200B">
            <w:pPr>
              <w:pStyle w:val="TableParagraph"/>
              <w:spacing w:before="171"/>
              <w:ind w:left="45"/>
              <w:rPr>
                <w:rFonts w:asciiTheme="minorHAnsi" w:hAnsiTheme="minorHAnsi" w:cstheme="minorHAnsi"/>
                <w:sz w:val="24"/>
                <w:szCs w:val="24"/>
              </w:rPr>
            </w:pPr>
          </w:p>
        </w:tc>
        <w:tc>
          <w:tcPr>
            <w:tcW w:w="3307" w:type="dxa"/>
          </w:tcPr>
          <w:p w:rsidR="005D200B" w:rsidRPr="00FB77E1" w:rsidRDefault="005D200B">
            <w:pPr>
              <w:pStyle w:val="TableParagraph"/>
              <w:ind w:left="0"/>
              <w:rPr>
                <w:rFonts w:asciiTheme="minorHAnsi" w:hAnsiTheme="minorHAnsi" w:cstheme="minorHAnsi"/>
                <w:sz w:val="24"/>
                <w:szCs w:val="24"/>
              </w:rPr>
            </w:pPr>
          </w:p>
        </w:tc>
        <w:tc>
          <w:tcPr>
            <w:tcW w:w="3134" w:type="dxa"/>
          </w:tcPr>
          <w:p w:rsidR="005D200B" w:rsidRPr="00FB77E1" w:rsidRDefault="005D200B">
            <w:pPr>
              <w:pStyle w:val="TableParagraph"/>
              <w:ind w:left="0"/>
              <w:rPr>
                <w:rFonts w:asciiTheme="minorHAnsi" w:hAnsiTheme="minorHAnsi" w:cstheme="minorHAnsi"/>
                <w:sz w:val="24"/>
                <w:szCs w:val="24"/>
              </w:rPr>
            </w:pPr>
          </w:p>
        </w:tc>
      </w:tr>
      <w:tr w:rsidR="0012147D" w:rsidRPr="00FB77E1">
        <w:trPr>
          <w:trHeight w:val="1690"/>
        </w:trPr>
        <w:tc>
          <w:tcPr>
            <w:tcW w:w="3720" w:type="dxa"/>
          </w:tcPr>
          <w:p w:rsidR="0012147D" w:rsidRDefault="0012147D">
            <w:pPr>
              <w:pStyle w:val="TableParagraph"/>
              <w:ind w:left="0"/>
              <w:rPr>
                <w:sz w:val="24"/>
                <w:szCs w:val="24"/>
              </w:rPr>
            </w:pPr>
            <w:r>
              <w:rPr>
                <w:sz w:val="24"/>
                <w:szCs w:val="24"/>
              </w:rPr>
              <w:t>Provide a variety of opportunities for the children to develop a wide variety of experiences in Physical activity and sport</w:t>
            </w:r>
          </w:p>
        </w:tc>
        <w:tc>
          <w:tcPr>
            <w:tcW w:w="3600" w:type="dxa"/>
          </w:tcPr>
          <w:p w:rsidR="0012147D" w:rsidRDefault="0012147D" w:rsidP="0012147D">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Promote the mile a week in school</w:t>
            </w:r>
          </w:p>
          <w:p w:rsidR="0012147D" w:rsidRPr="0012147D" w:rsidRDefault="0012147D" w:rsidP="0012147D">
            <w:pPr>
              <w:pStyle w:val="TableParagraph"/>
              <w:numPr>
                <w:ilvl w:val="0"/>
                <w:numId w:val="5"/>
              </w:numPr>
              <w:rPr>
                <w:rFonts w:asciiTheme="minorHAnsi" w:hAnsiTheme="minorHAnsi" w:cstheme="minorHAnsi"/>
                <w:sz w:val="24"/>
                <w:szCs w:val="24"/>
              </w:rPr>
            </w:pPr>
            <w:r w:rsidRPr="0012147D">
              <w:rPr>
                <w:sz w:val="24"/>
                <w:szCs w:val="24"/>
              </w:rPr>
              <w:t>To embed and maintain the sports newsletters</w:t>
            </w:r>
            <w:r w:rsidRPr="0012147D">
              <w:rPr>
                <w:sz w:val="24"/>
                <w:szCs w:val="24"/>
              </w:rPr>
              <w:t xml:space="preserve"> half termly to promo</w:t>
            </w:r>
            <w:r w:rsidRPr="0012147D">
              <w:rPr>
                <w:sz w:val="24"/>
                <w:szCs w:val="24"/>
              </w:rPr>
              <w:t>te PE</w:t>
            </w:r>
          </w:p>
          <w:p w:rsidR="0012147D" w:rsidRPr="0012147D" w:rsidRDefault="0012147D" w:rsidP="0012147D">
            <w:pPr>
              <w:pStyle w:val="TableParagraph"/>
              <w:numPr>
                <w:ilvl w:val="0"/>
                <w:numId w:val="5"/>
              </w:numPr>
              <w:rPr>
                <w:rFonts w:asciiTheme="minorHAnsi" w:hAnsiTheme="minorHAnsi" w:cstheme="minorHAnsi"/>
                <w:sz w:val="24"/>
                <w:szCs w:val="24"/>
              </w:rPr>
            </w:pPr>
            <w:r w:rsidRPr="0012147D">
              <w:rPr>
                <w:sz w:val="24"/>
                <w:szCs w:val="24"/>
              </w:rPr>
              <w:t>To embed and maintain PE photos (both lessons) to be put on class pages weekly</w:t>
            </w:r>
          </w:p>
          <w:p w:rsidR="0012147D" w:rsidRPr="0012147D" w:rsidRDefault="0012147D" w:rsidP="0012147D">
            <w:pPr>
              <w:pStyle w:val="TableParagraph"/>
              <w:numPr>
                <w:ilvl w:val="0"/>
                <w:numId w:val="5"/>
              </w:numPr>
              <w:rPr>
                <w:rFonts w:asciiTheme="minorHAnsi" w:hAnsiTheme="minorHAnsi" w:cstheme="minorHAnsi"/>
                <w:sz w:val="24"/>
                <w:szCs w:val="24"/>
              </w:rPr>
            </w:pPr>
            <w:r w:rsidRPr="0012147D">
              <w:rPr>
                <w:sz w:val="24"/>
                <w:szCs w:val="24"/>
              </w:rPr>
              <w:t xml:space="preserve">To develop the PE subject lead page of the website </w:t>
            </w:r>
          </w:p>
          <w:p w:rsidR="0012147D" w:rsidRDefault="0012147D" w:rsidP="0012147D">
            <w:pPr>
              <w:pStyle w:val="TableParagraph"/>
              <w:numPr>
                <w:ilvl w:val="0"/>
                <w:numId w:val="5"/>
              </w:numPr>
              <w:rPr>
                <w:rFonts w:asciiTheme="minorHAnsi" w:hAnsiTheme="minorHAnsi" w:cstheme="minorHAnsi"/>
                <w:sz w:val="24"/>
                <w:szCs w:val="24"/>
              </w:rPr>
            </w:pPr>
            <w:r w:rsidRPr="0012147D">
              <w:rPr>
                <w:sz w:val="24"/>
                <w:szCs w:val="24"/>
              </w:rPr>
              <w:t>To embed and maintain the sports display to celebrate achievements</w:t>
            </w:r>
          </w:p>
          <w:p w:rsidR="0012147D" w:rsidRPr="0012147D" w:rsidRDefault="0012147D" w:rsidP="0012147D">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To invite in an inspirational athlete</w:t>
            </w:r>
          </w:p>
        </w:tc>
        <w:tc>
          <w:tcPr>
            <w:tcW w:w="1616" w:type="dxa"/>
          </w:tcPr>
          <w:p w:rsidR="0012147D" w:rsidRPr="00FB77E1" w:rsidRDefault="0012147D">
            <w:pPr>
              <w:pStyle w:val="TableParagraph"/>
              <w:spacing w:before="171"/>
              <w:ind w:left="45"/>
              <w:rPr>
                <w:rFonts w:asciiTheme="minorHAnsi" w:hAnsiTheme="minorHAnsi" w:cstheme="minorHAnsi"/>
                <w:sz w:val="24"/>
                <w:szCs w:val="24"/>
              </w:rPr>
            </w:pPr>
          </w:p>
        </w:tc>
        <w:tc>
          <w:tcPr>
            <w:tcW w:w="3307" w:type="dxa"/>
          </w:tcPr>
          <w:p w:rsidR="0012147D" w:rsidRPr="00FB77E1" w:rsidRDefault="0012147D">
            <w:pPr>
              <w:pStyle w:val="TableParagraph"/>
              <w:ind w:left="0"/>
              <w:rPr>
                <w:rFonts w:asciiTheme="minorHAnsi" w:hAnsiTheme="minorHAnsi" w:cstheme="minorHAnsi"/>
                <w:sz w:val="24"/>
                <w:szCs w:val="24"/>
              </w:rPr>
            </w:pPr>
          </w:p>
        </w:tc>
        <w:tc>
          <w:tcPr>
            <w:tcW w:w="3134" w:type="dxa"/>
          </w:tcPr>
          <w:p w:rsidR="0012147D" w:rsidRPr="00FB77E1" w:rsidRDefault="0012147D">
            <w:pPr>
              <w:pStyle w:val="TableParagraph"/>
              <w:ind w:left="0"/>
              <w:rPr>
                <w:rFonts w:asciiTheme="minorHAnsi" w:hAnsiTheme="minorHAnsi" w:cstheme="minorHAnsi"/>
                <w:sz w:val="24"/>
                <w:szCs w:val="24"/>
              </w:rPr>
            </w:pPr>
          </w:p>
        </w:tc>
      </w:tr>
    </w:tbl>
    <w:p w:rsidR="00C658FB" w:rsidRPr="00FB77E1" w:rsidRDefault="00C658FB">
      <w:pPr>
        <w:rPr>
          <w:rFonts w:asciiTheme="minorHAnsi" w:hAnsiTheme="minorHAnsi" w:cstheme="minorHAnsi"/>
          <w:sz w:val="24"/>
          <w:szCs w:val="24"/>
        </w:rPr>
        <w:sectPr w:rsidR="00C658FB" w:rsidRPr="00FB77E1">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FB77E1">
        <w:trPr>
          <w:trHeight w:val="383"/>
        </w:trPr>
        <w:tc>
          <w:tcPr>
            <w:tcW w:w="12302" w:type="dxa"/>
            <w:gridSpan w:val="4"/>
            <w:vMerge w:val="restart"/>
          </w:tcPr>
          <w:p w:rsidR="00C658FB" w:rsidRPr="00FB77E1" w:rsidRDefault="00D131A0">
            <w:pPr>
              <w:pStyle w:val="TableParagraph"/>
              <w:spacing w:line="257" w:lineRule="exact"/>
              <w:ind w:left="28"/>
              <w:rPr>
                <w:rFonts w:asciiTheme="minorHAnsi" w:hAnsiTheme="minorHAnsi" w:cstheme="minorHAnsi"/>
                <w:sz w:val="24"/>
                <w:szCs w:val="24"/>
              </w:rPr>
            </w:pPr>
            <w:r w:rsidRPr="00FB77E1">
              <w:rPr>
                <w:rFonts w:asciiTheme="minorHAnsi" w:hAnsiTheme="minorHAnsi" w:cstheme="minorHAnsi"/>
                <w:b/>
                <w:color w:val="00B9F2"/>
                <w:sz w:val="24"/>
                <w:szCs w:val="24"/>
              </w:rPr>
              <w:t>Key</w:t>
            </w:r>
            <w:r w:rsidRPr="00FB77E1">
              <w:rPr>
                <w:rFonts w:asciiTheme="minorHAnsi" w:hAnsiTheme="minorHAnsi" w:cstheme="minorHAnsi"/>
                <w:b/>
                <w:color w:val="00B9F2"/>
                <w:spacing w:val="-5"/>
                <w:sz w:val="24"/>
                <w:szCs w:val="24"/>
              </w:rPr>
              <w:t xml:space="preserve"> </w:t>
            </w:r>
            <w:r w:rsidRPr="00FB77E1">
              <w:rPr>
                <w:rFonts w:asciiTheme="minorHAnsi" w:hAnsiTheme="minorHAnsi" w:cstheme="minorHAnsi"/>
                <w:b/>
                <w:color w:val="00B9F2"/>
                <w:sz w:val="24"/>
                <w:szCs w:val="24"/>
              </w:rPr>
              <w:t>indicator</w:t>
            </w:r>
            <w:r w:rsidRPr="00FB77E1">
              <w:rPr>
                <w:rFonts w:asciiTheme="minorHAnsi" w:hAnsiTheme="minorHAnsi" w:cstheme="minorHAnsi"/>
                <w:b/>
                <w:color w:val="00B9F2"/>
                <w:spacing w:val="-4"/>
                <w:sz w:val="24"/>
                <w:szCs w:val="24"/>
              </w:rPr>
              <w:t xml:space="preserve"> </w:t>
            </w:r>
            <w:r w:rsidRPr="00FB77E1">
              <w:rPr>
                <w:rFonts w:asciiTheme="minorHAnsi" w:hAnsiTheme="minorHAnsi" w:cstheme="minorHAnsi"/>
                <w:b/>
                <w:color w:val="00B9F2"/>
                <w:sz w:val="24"/>
                <w:szCs w:val="24"/>
              </w:rPr>
              <w:t>3:</w:t>
            </w:r>
            <w:r w:rsidRPr="00FB77E1">
              <w:rPr>
                <w:rFonts w:asciiTheme="minorHAnsi" w:hAnsiTheme="minorHAnsi" w:cstheme="minorHAnsi"/>
                <w:b/>
                <w:color w:val="00B9F2"/>
                <w:spacing w:val="-4"/>
                <w:sz w:val="24"/>
                <w:szCs w:val="24"/>
              </w:rPr>
              <w:t xml:space="preserve"> </w:t>
            </w:r>
            <w:r w:rsidRPr="00FB77E1">
              <w:rPr>
                <w:rFonts w:asciiTheme="minorHAnsi" w:hAnsiTheme="minorHAnsi" w:cstheme="minorHAnsi"/>
                <w:color w:val="00B9F2"/>
                <w:sz w:val="24"/>
                <w:szCs w:val="24"/>
              </w:rPr>
              <w:t>Increased</w:t>
            </w:r>
            <w:r w:rsidRPr="00FB77E1">
              <w:rPr>
                <w:rFonts w:asciiTheme="minorHAnsi" w:hAnsiTheme="minorHAnsi" w:cstheme="minorHAnsi"/>
                <w:color w:val="00B9F2"/>
                <w:spacing w:val="-4"/>
                <w:sz w:val="24"/>
                <w:szCs w:val="24"/>
              </w:rPr>
              <w:t xml:space="preserve"> </w:t>
            </w:r>
            <w:r w:rsidRPr="00FB77E1">
              <w:rPr>
                <w:rFonts w:asciiTheme="minorHAnsi" w:hAnsiTheme="minorHAnsi" w:cstheme="minorHAnsi"/>
                <w:color w:val="00B9F2"/>
                <w:sz w:val="24"/>
                <w:szCs w:val="24"/>
              </w:rPr>
              <w:t>confidence,</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knowledge</w:t>
            </w:r>
            <w:r w:rsidRPr="00FB77E1">
              <w:rPr>
                <w:rFonts w:asciiTheme="minorHAnsi" w:hAnsiTheme="minorHAnsi" w:cstheme="minorHAnsi"/>
                <w:color w:val="00B9F2"/>
                <w:spacing w:val="-4"/>
                <w:sz w:val="24"/>
                <w:szCs w:val="24"/>
              </w:rPr>
              <w:t xml:space="preserve"> </w:t>
            </w:r>
            <w:r w:rsidRPr="00FB77E1">
              <w:rPr>
                <w:rFonts w:asciiTheme="minorHAnsi" w:hAnsiTheme="minorHAnsi" w:cstheme="minorHAnsi"/>
                <w:color w:val="00B9F2"/>
                <w:sz w:val="24"/>
                <w:szCs w:val="24"/>
              </w:rPr>
              <w:t>and</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skills</w:t>
            </w:r>
            <w:r w:rsidRPr="00FB77E1">
              <w:rPr>
                <w:rFonts w:asciiTheme="minorHAnsi" w:hAnsiTheme="minorHAnsi" w:cstheme="minorHAnsi"/>
                <w:color w:val="00B9F2"/>
                <w:spacing w:val="-4"/>
                <w:sz w:val="24"/>
                <w:szCs w:val="24"/>
              </w:rPr>
              <w:t xml:space="preserve"> </w:t>
            </w:r>
            <w:r w:rsidRPr="00FB77E1">
              <w:rPr>
                <w:rFonts w:asciiTheme="minorHAnsi" w:hAnsiTheme="minorHAnsi" w:cstheme="minorHAnsi"/>
                <w:color w:val="00B9F2"/>
                <w:sz w:val="24"/>
                <w:szCs w:val="24"/>
              </w:rPr>
              <w:t>of</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all</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staff</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in</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teaching</w:t>
            </w:r>
            <w:r w:rsidRPr="00FB77E1">
              <w:rPr>
                <w:rFonts w:asciiTheme="minorHAnsi" w:hAnsiTheme="minorHAnsi" w:cstheme="minorHAnsi"/>
                <w:color w:val="00B9F2"/>
                <w:spacing w:val="-4"/>
                <w:sz w:val="24"/>
                <w:szCs w:val="24"/>
              </w:rPr>
              <w:t xml:space="preserve"> </w:t>
            </w:r>
            <w:r w:rsidRPr="00FB77E1">
              <w:rPr>
                <w:rFonts w:asciiTheme="minorHAnsi" w:hAnsiTheme="minorHAnsi" w:cstheme="minorHAnsi"/>
                <w:color w:val="00B9F2"/>
                <w:sz w:val="24"/>
                <w:szCs w:val="24"/>
              </w:rPr>
              <w:t>PE</w:t>
            </w:r>
            <w:r w:rsidRPr="00FB77E1">
              <w:rPr>
                <w:rFonts w:asciiTheme="minorHAnsi" w:hAnsiTheme="minorHAnsi" w:cstheme="minorHAnsi"/>
                <w:color w:val="00B9F2"/>
                <w:spacing w:val="-4"/>
                <w:sz w:val="24"/>
                <w:szCs w:val="24"/>
              </w:rPr>
              <w:t xml:space="preserve"> </w:t>
            </w:r>
            <w:r w:rsidRPr="00FB77E1">
              <w:rPr>
                <w:rFonts w:asciiTheme="minorHAnsi" w:hAnsiTheme="minorHAnsi" w:cstheme="minorHAnsi"/>
                <w:color w:val="00B9F2"/>
                <w:sz w:val="24"/>
                <w:szCs w:val="24"/>
              </w:rPr>
              <w:t>and</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sport</w:t>
            </w:r>
          </w:p>
        </w:tc>
        <w:tc>
          <w:tcPr>
            <w:tcW w:w="3076" w:type="dxa"/>
          </w:tcPr>
          <w:p w:rsidR="00C658FB" w:rsidRPr="00FB77E1" w:rsidRDefault="00D131A0">
            <w:pPr>
              <w:pStyle w:val="TableParagraph"/>
              <w:spacing w:line="257" w:lineRule="exact"/>
              <w:ind w:left="28"/>
              <w:rPr>
                <w:rFonts w:asciiTheme="minorHAnsi" w:hAnsiTheme="minorHAnsi" w:cstheme="minorHAnsi"/>
                <w:sz w:val="24"/>
                <w:szCs w:val="24"/>
              </w:rPr>
            </w:pPr>
            <w:r w:rsidRPr="00FB77E1">
              <w:rPr>
                <w:rFonts w:asciiTheme="minorHAnsi" w:hAnsiTheme="minorHAnsi" w:cstheme="minorHAnsi"/>
                <w:color w:val="231F20"/>
                <w:sz w:val="24"/>
                <w:szCs w:val="24"/>
              </w:rPr>
              <w:t>Percentage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total</w:t>
            </w:r>
            <w:r w:rsidRPr="00FB77E1">
              <w:rPr>
                <w:rFonts w:asciiTheme="minorHAnsi" w:hAnsiTheme="minorHAnsi" w:cstheme="minorHAnsi"/>
                <w:color w:val="231F20"/>
                <w:spacing w:val="-10"/>
                <w:sz w:val="24"/>
                <w:szCs w:val="24"/>
              </w:rPr>
              <w:t xml:space="preserve"> </w:t>
            </w:r>
            <w:r w:rsidRPr="00FB77E1">
              <w:rPr>
                <w:rFonts w:asciiTheme="minorHAnsi" w:hAnsiTheme="minorHAnsi" w:cstheme="minorHAnsi"/>
                <w:color w:val="231F20"/>
                <w:sz w:val="24"/>
                <w:szCs w:val="24"/>
              </w:rPr>
              <w:t>allocation:</w:t>
            </w:r>
          </w:p>
        </w:tc>
      </w:tr>
      <w:tr w:rsidR="00C658FB" w:rsidRPr="00FB77E1">
        <w:trPr>
          <w:trHeight w:val="291"/>
        </w:trPr>
        <w:tc>
          <w:tcPr>
            <w:tcW w:w="12302" w:type="dxa"/>
            <w:gridSpan w:val="4"/>
            <w:vMerge/>
            <w:tcBorders>
              <w:top w:val="nil"/>
            </w:tcBorders>
          </w:tcPr>
          <w:p w:rsidR="00C658FB" w:rsidRPr="00FB77E1" w:rsidRDefault="00C658FB">
            <w:pPr>
              <w:rPr>
                <w:rFonts w:asciiTheme="minorHAnsi" w:hAnsiTheme="minorHAnsi" w:cstheme="minorHAnsi"/>
                <w:sz w:val="24"/>
                <w:szCs w:val="24"/>
              </w:rPr>
            </w:pPr>
          </w:p>
        </w:tc>
        <w:tc>
          <w:tcPr>
            <w:tcW w:w="3076" w:type="dxa"/>
          </w:tcPr>
          <w:p w:rsidR="00C658FB" w:rsidRPr="00FB77E1" w:rsidRDefault="00D131A0">
            <w:pPr>
              <w:pStyle w:val="TableParagraph"/>
              <w:spacing w:before="23"/>
              <w:ind w:left="35"/>
              <w:rPr>
                <w:rFonts w:asciiTheme="minorHAnsi" w:hAnsiTheme="minorHAnsi" w:cstheme="minorHAnsi"/>
                <w:sz w:val="24"/>
                <w:szCs w:val="24"/>
              </w:rPr>
            </w:pPr>
            <w:r w:rsidRPr="00FB77E1">
              <w:rPr>
                <w:rFonts w:asciiTheme="minorHAnsi" w:hAnsiTheme="minorHAnsi" w:cstheme="minorHAnsi"/>
                <w:sz w:val="24"/>
                <w:szCs w:val="24"/>
              </w:rPr>
              <w:t>%</w:t>
            </w:r>
          </w:p>
        </w:tc>
      </w:tr>
      <w:tr w:rsidR="00C658FB" w:rsidRPr="00FB77E1">
        <w:trPr>
          <w:trHeight w:val="405"/>
        </w:trPr>
        <w:tc>
          <w:tcPr>
            <w:tcW w:w="3758" w:type="dxa"/>
          </w:tcPr>
          <w:p w:rsidR="00C658FB" w:rsidRPr="00FB77E1" w:rsidRDefault="00D131A0">
            <w:pPr>
              <w:pStyle w:val="TableParagraph"/>
              <w:spacing w:before="16"/>
              <w:ind w:left="1554" w:right="1534"/>
              <w:jc w:val="center"/>
              <w:rPr>
                <w:rFonts w:asciiTheme="minorHAnsi" w:hAnsiTheme="minorHAnsi" w:cstheme="minorHAnsi"/>
                <w:b/>
                <w:sz w:val="24"/>
                <w:szCs w:val="24"/>
              </w:rPr>
            </w:pPr>
            <w:r w:rsidRPr="00FB77E1">
              <w:rPr>
                <w:rFonts w:asciiTheme="minorHAnsi" w:hAnsiTheme="minorHAnsi" w:cstheme="minorHAnsi"/>
                <w:b/>
                <w:color w:val="231F20"/>
                <w:sz w:val="24"/>
                <w:szCs w:val="24"/>
              </w:rPr>
              <w:t>Intent</w:t>
            </w:r>
          </w:p>
        </w:tc>
        <w:tc>
          <w:tcPr>
            <w:tcW w:w="5121" w:type="dxa"/>
            <w:gridSpan w:val="2"/>
          </w:tcPr>
          <w:p w:rsidR="00C658FB" w:rsidRPr="00FB77E1" w:rsidRDefault="00D131A0">
            <w:pPr>
              <w:pStyle w:val="TableParagraph"/>
              <w:spacing w:before="16"/>
              <w:ind w:left="1733" w:right="1713"/>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Implementation</w:t>
            </w:r>
          </w:p>
        </w:tc>
        <w:tc>
          <w:tcPr>
            <w:tcW w:w="3423" w:type="dxa"/>
          </w:tcPr>
          <w:p w:rsidR="00C658FB" w:rsidRPr="00FB77E1" w:rsidRDefault="00D131A0">
            <w:pPr>
              <w:pStyle w:val="TableParagraph"/>
              <w:spacing w:before="16"/>
              <w:ind w:left="1346" w:right="1325"/>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Impact</w:t>
            </w:r>
          </w:p>
        </w:tc>
        <w:tc>
          <w:tcPr>
            <w:tcW w:w="3076" w:type="dxa"/>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334"/>
        </w:trPr>
        <w:tc>
          <w:tcPr>
            <w:tcW w:w="3758"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school</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focus</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should</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clear</w:t>
            </w:r>
          </w:p>
        </w:tc>
        <w:tc>
          <w:tcPr>
            <w:tcW w:w="3458"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Make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sure</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actions</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to</w:t>
            </w:r>
          </w:p>
        </w:tc>
        <w:tc>
          <w:tcPr>
            <w:tcW w:w="1663"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Funding</w:t>
            </w:r>
          </w:p>
        </w:tc>
        <w:tc>
          <w:tcPr>
            <w:tcW w:w="3423"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Evidence</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impact:</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do</w:t>
            </w:r>
          </w:p>
        </w:tc>
        <w:tc>
          <w:tcPr>
            <w:tcW w:w="3076"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Sustainability</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suggested</w:t>
            </w:r>
          </w:p>
        </w:tc>
      </w:tr>
      <w:tr w:rsidR="00C658FB" w:rsidRPr="00FB77E1">
        <w:trPr>
          <w:trHeight w:val="288"/>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you</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want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know</w:t>
            </w:r>
          </w:p>
        </w:tc>
        <w:tc>
          <w:tcPr>
            <w:tcW w:w="34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achieve</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are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linked</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your</w:t>
            </w:r>
          </w:p>
        </w:tc>
        <w:tc>
          <w:tcPr>
            <w:tcW w:w="166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allocated:</w:t>
            </w: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now</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know</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what</w:t>
            </w:r>
          </w:p>
        </w:tc>
        <w:tc>
          <w:tcPr>
            <w:tcW w:w="3076"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next</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steps:</w:t>
            </w:r>
          </w:p>
        </w:tc>
      </w:tr>
      <w:tr w:rsidR="00C658FB" w:rsidRPr="00FB77E1">
        <w:trPr>
          <w:trHeight w:val="287"/>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able</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about</w:t>
            </w:r>
          </w:p>
        </w:tc>
        <w:tc>
          <w:tcPr>
            <w:tcW w:w="34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intentions:</w:t>
            </w:r>
          </w:p>
        </w:tc>
        <w:tc>
          <w:tcPr>
            <w:tcW w:w="1663"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proofErr w:type="gramStart"/>
            <w:r w:rsidRPr="00FB77E1">
              <w:rPr>
                <w:rFonts w:asciiTheme="minorHAnsi" w:hAnsiTheme="minorHAnsi" w:cstheme="minorHAnsi"/>
                <w:color w:val="231F20"/>
                <w:sz w:val="24"/>
                <w:szCs w:val="24"/>
              </w:rPr>
              <w:t>can</w:t>
            </w:r>
            <w:proofErr w:type="gramEnd"/>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now</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has</w:t>
            </w:r>
          </w:p>
        </w:tc>
        <w:tc>
          <w:tcPr>
            <w:tcW w:w="3076"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88"/>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need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learn</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p>
        </w:tc>
        <w:tc>
          <w:tcPr>
            <w:tcW w:w="3458"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1663"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proofErr w:type="gramStart"/>
            <w:r w:rsidRPr="00FB77E1">
              <w:rPr>
                <w:rFonts w:asciiTheme="minorHAnsi" w:hAnsiTheme="minorHAnsi" w:cstheme="minorHAnsi"/>
                <w:color w:val="231F20"/>
                <w:sz w:val="24"/>
                <w:szCs w:val="24"/>
              </w:rPr>
              <w:t>changed</w:t>
            </w:r>
            <w:proofErr w:type="gramEnd"/>
            <w:r w:rsidRPr="00FB77E1">
              <w:rPr>
                <w:rFonts w:asciiTheme="minorHAnsi" w:hAnsiTheme="minorHAnsi" w:cstheme="minorHAnsi"/>
                <w:color w:val="231F20"/>
                <w:sz w:val="24"/>
                <w:szCs w:val="24"/>
              </w:rPr>
              <w:t>?:</w:t>
            </w:r>
          </w:p>
        </w:tc>
        <w:tc>
          <w:tcPr>
            <w:tcW w:w="3076"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73"/>
        </w:trPr>
        <w:tc>
          <w:tcPr>
            <w:tcW w:w="3758" w:type="dxa"/>
            <w:tcBorders>
              <w:top w:val="nil"/>
            </w:tcBorders>
          </w:tcPr>
          <w:p w:rsidR="00C658FB" w:rsidRPr="00FB77E1" w:rsidRDefault="00D131A0">
            <w:pPr>
              <w:pStyle w:val="TableParagraph"/>
              <w:spacing w:line="254" w:lineRule="exact"/>
              <w:rPr>
                <w:rFonts w:asciiTheme="minorHAnsi" w:hAnsiTheme="minorHAnsi" w:cstheme="minorHAnsi"/>
                <w:sz w:val="24"/>
                <w:szCs w:val="24"/>
              </w:rPr>
            </w:pPr>
            <w:r w:rsidRPr="00FB77E1">
              <w:rPr>
                <w:rFonts w:asciiTheme="minorHAnsi" w:hAnsiTheme="minorHAnsi" w:cstheme="minorHAnsi"/>
                <w:color w:val="231F20"/>
                <w:sz w:val="24"/>
                <w:szCs w:val="24"/>
              </w:rPr>
              <w:t>consolidate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through</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practice:</w:t>
            </w:r>
          </w:p>
        </w:tc>
        <w:tc>
          <w:tcPr>
            <w:tcW w:w="3458"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1663"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3076" w:type="dxa"/>
            <w:tcBorders>
              <w:top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049"/>
        </w:trPr>
        <w:tc>
          <w:tcPr>
            <w:tcW w:w="3758" w:type="dxa"/>
          </w:tcPr>
          <w:p w:rsidR="00C658FB" w:rsidRPr="00FB77E1" w:rsidRDefault="00FB77E1" w:rsidP="00FB77E1">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To provide training to upskill the teaching staff to feel more confident when teaching PE within the curriculum</w:t>
            </w:r>
          </w:p>
        </w:tc>
        <w:tc>
          <w:tcPr>
            <w:tcW w:w="3458" w:type="dxa"/>
          </w:tcPr>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 xml:space="preserve">LEAP Package - Staff CPD in School – Book coach  </w:t>
            </w:r>
          </w:p>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 xml:space="preserve">LEAP Package - Staff CPD courses – attend all courses offered in LEAP package </w:t>
            </w:r>
          </w:p>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To look at Gymnastics and dance Scheme of works and provide training for staff (possibly REAL Gym &amp; Dance)</w:t>
            </w:r>
          </w:p>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 xml:space="preserve">Peer observations – release staff for peer observations to develop confidence in delivering PE lessons </w:t>
            </w:r>
          </w:p>
          <w:p w:rsidR="00C658FB" w:rsidRPr="00FB77E1" w:rsidRDefault="00FB77E1" w:rsidP="00FB77E1">
            <w:pPr>
              <w:pStyle w:val="TableParagraph"/>
              <w:numPr>
                <w:ilvl w:val="0"/>
                <w:numId w:val="3"/>
              </w:numPr>
              <w:rPr>
                <w:rFonts w:asciiTheme="minorHAnsi" w:hAnsiTheme="minorHAnsi" w:cstheme="minorHAnsi"/>
                <w:sz w:val="24"/>
                <w:szCs w:val="24"/>
              </w:rPr>
            </w:pPr>
            <w:r w:rsidRPr="00FB77E1">
              <w:rPr>
                <w:rFonts w:asciiTheme="minorHAnsi" w:eastAsia="Times New Roman" w:hAnsiTheme="minorHAnsi" w:cstheme="minorHAnsi"/>
                <w:sz w:val="24"/>
                <w:szCs w:val="24"/>
              </w:rPr>
              <w:t>M&amp;E to be centred around REAL PE</w:t>
            </w:r>
          </w:p>
        </w:tc>
        <w:tc>
          <w:tcPr>
            <w:tcW w:w="1663" w:type="dxa"/>
          </w:tcPr>
          <w:p w:rsidR="00C658FB" w:rsidRPr="00FB77E1" w:rsidRDefault="00D131A0">
            <w:pPr>
              <w:pStyle w:val="TableParagraph"/>
              <w:spacing w:before="138"/>
              <w:ind w:left="53"/>
              <w:rPr>
                <w:rFonts w:asciiTheme="minorHAnsi" w:hAnsiTheme="minorHAnsi" w:cstheme="minorHAnsi"/>
                <w:sz w:val="24"/>
                <w:szCs w:val="24"/>
              </w:rPr>
            </w:pPr>
            <w:r w:rsidRPr="00FB77E1">
              <w:rPr>
                <w:rFonts w:asciiTheme="minorHAnsi" w:hAnsiTheme="minorHAnsi" w:cstheme="minorHAnsi"/>
                <w:sz w:val="24"/>
                <w:szCs w:val="24"/>
              </w:rPr>
              <w:t>£</w:t>
            </w:r>
          </w:p>
        </w:tc>
        <w:tc>
          <w:tcPr>
            <w:tcW w:w="3423" w:type="dxa"/>
          </w:tcPr>
          <w:p w:rsidR="00C658FB" w:rsidRPr="00FB77E1" w:rsidRDefault="00C658FB">
            <w:pPr>
              <w:pStyle w:val="TableParagraph"/>
              <w:ind w:left="0"/>
              <w:rPr>
                <w:rFonts w:asciiTheme="minorHAnsi" w:hAnsiTheme="minorHAnsi" w:cstheme="minorHAnsi"/>
                <w:sz w:val="24"/>
                <w:szCs w:val="24"/>
              </w:rPr>
            </w:pPr>
          </w:p>
        </w:tc>
        <w:tc>
          <w:tcPr>
            <w:tcW w:w="3076" w:type="dxa"/>
          </w:tcPr>
          <w:p w:rsidR="00C658FB" w:rsidRPr="00FB77E1" w:rsidRDefault="00C658FB">
            <w:pPr>
              <w:pStyle w:val="TableParagraph"/>
              <w:ind w:left="0"/>
              <w:rPr>
                <w:rFonts w:asciiTheme="minorHAnsi" w:hAnsiTheme="minorHAnsi" w:cstheme="minorHAnsi"/>
                <w:sz w:val="24"/>
                <w:szCs w:val="24"/>
              </w:rPr>
            </w:pPr>
          </w:p>
        </w:tc>
      </w:tr>
      <w:tr w:rsidR="005D200B" w:rsidRPr="00FB77E1">
        <w:trPr>
          <w:trHeight w:val="2049"/>
        </w:trPr>
        <w:tc>
          <w:tcPr>
            <w:tcW w:w="3758" w:type="dxa"/>
          </w:tcPr>
          <w:p w:rsidR="005D200B" w:rsidRPr="00FB77E1" w:rsidRDefault="00FB77E1">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To provide training to upskill the teaching staff to feel more confident when teaching games within the curriculum</w:t>
            </w:r>
          </w:p>
        </w:tc>
        <w:tc>
          <w:tcPr>
            <w:tcW w:w="3458" w:type="dxa"/>
          </w:tcPr>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To look into Schemes of works to update the games curriculum</w:t>
            </w:r>
          </w:p>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 xml:space="preserve">LEAP Package - Staff CPD in School – Book coach  </w:t>
            </w:r>
          </w:p>
          <w:p w:rsidR="00FB77E1" w:rsidRPr="00FB77E1" w:rsidRDefault="00FB77E1" w:rsidP="00FB77E1">
            <w:pPr>
              <w:widowControl/>
              <w:numPr>
                <w:ilvl w:val="0"/>
                <w:numId w:val="3"/>
              </w:numPr>
              <w:autoSpaceDE/>
              <w:autoSpaceDN/>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 xml:space="preserve">LEAP Package - Staff CPD courses – attend all courses offered in LEAP package </w:t>
            </w:r>
          </w:p>
          <w:p w:rsidR="005D200B" w:rsidRPr="00FB77E1" w:rsidRDefault="005D200B">
            <w:pPr>
              <w:pStyle w:val="TableParagraph"/>
              <w:ind w:left="0"/>
              <w:rPr>
                <w:rFonts w:asciiTheme="minorHAnsi" w:hAnsiTheme="minorHAnsi" w:cstheme="minorHAnsi"/>
                <w:sz w:val="24"/>
                <w:szCs w:val="24"/>
              </w:rPr>
            </w:pPr>
          </w:p>
        </w:tc>
        <w:tc>
          <w:tcPr>
            <w:tcW w:w="1663" w:type="dxa"/>
          </w:tcPr>
          <w:p w:rsidR="005D200B" w:rsidRPr="00FB77E1" w:rsidRDefault="005D200B">
            <w:pPr>
              <w:pStyle w:val="TableParagraph"/>
              <w:spacing w:before="138"/>
              <w:ind w:left="53"/>
              <w:rPr>
                <w:rFonts w:asciiTheme="minorHAnsi" w:hAnsiTheme="minorHAnsi" w:cstheme="minorHAnsi"/>
                <w:sz w:val="24"/>
                <w:szCs w:val="24"/>
              </w:rPr>
            </w:pPr>
          </w:p>
        </w:tc>
        <w:tc>
          <w:tcPr>
            <w:tcW w:w="3423" w:type="dxa"/>
          </w:tcPr>
          <w:p w:rsidR="005D200B" w:rsidRPr="00FB77E1" w:rsidRDefault="005D200B">
            <w:pPr>
              <w:pStyle w:val="TableParagraph"/>
              <w:ind w:left="0"/>
              <w:rPr>
                <w:rFonts w:asciiTheme="minorHAnsi" w:hAnsiTheme="minorHAnsi" w:cstheme="minorHAnsi"/>
                <w:sz w:val="24"/>
                <w:szCs w:val="24"/>
              </w:rPr>
            </w:pPr>
          </w:p>
        </w:tc>
        <w:tc>
          <w:tcPr>
            <w:tcW w:w="3076" w:type="dxa"/>
          </w:tcPr>
          <w:p w:rsidR="005D200B" w:rsidRPr="00FB77E1" w:rsidRDefault="005D200B">
            <w:pPr>
              <w:pStyle w:val="TableParagraph"/>
              <w:ind w:left="0"/>
              <w:rPr>
                <w:rFonts w:asciiTheme="minorHAnsi" w:hAnsiTheme="minorHAnsi" w:cstheme="minorHAnsi"/>
                <w:sz w:val="24"/>
                <w:szCs w:val="24"/>
              </w:rPr>
            </w:pPr>
          </w:p>
        </w:tc>
      </w:tr>
      <w:tr w:rsidR="00C658FB" w:rsidRPr="00FB77E1">
        <w:trPr>
          <w:trHeight w:val="305"/>
        </w:trPr>
        <w:tc>
          <w:tcPr>
            <w:tcW w:w="12302" w:type="dxa"/>
            <w:gridSpan w:val="4"/>
            <w:vMerge w:val="restart"/>
          </w:tcPr>
          <w:p w:rsidR="00C658FB" w:rsidRPr="00FB77E1" w:rsidRDefault="00D131A0">
            <w:pPr>
              <w:pStyle w:val="TableParagraph"/>
              <w:spacing w:line="257" w:lineRule="exact"/>
              <w:ind w:left="28"/>
              <w:rPr>
                <w:rFonts w:asciiTheme="minorHAnsi" w:hAnsiTheme="minorHAnsi" w:cstheme="minorHAnsi"/>
                <w:sz w:val="24"/>
                <w:szCs w:val="24"/>
              </w:rPr>
            </w:pPr>
            <w:r w:rsidRPr="00FB77E1">
              <w:rPr>
                <w:rFonts w:asciiTheme="minorHAnsi" w:hAnsiTheme="minorHAnsi" w:cstheme="minorHAnsi"/>
                <w:b/>
                <w:color w:val="00B9F2"/>
                <w:sz w:val="24"/>
                <w:szCs w:val="24"/>
              </w:rPr>
              <w:t>Key</w:t>
            </w:r>
            <w:r w:rsidRPr="00FB77E1">
              <w:rPr>
                <w:rFonts w:asciiTheme="minorHAnsi" w:hAnsiTheme="minorHAnsi" w:cstheme="minorHAnsi"/>
                <w:b/>
                <w:color w:val="00B9F2"/>
                <w:spacing w:val="-5"/>
                <w:sz w:val="24"/>
                <w:szCs w:val="24"/>
              </w:rPr>
              <w:t xml:space="preserve"> </w:t>
            </w:r>
            <w:r w:rsidRPr="00FB77E1">
              <w:rPr>
                <w:rFonts w:asciiTheme="minorHAnsi" w:hAnsiTheme="minorHAnsi" w:cstheme="minorHAnsi"/>
                <w:b/>
                <w:color w:val="00B9F2"/>
                <w:sz w:val="24"/>
                <w:szCs w:val="24"/>
              </w:rPr>
              <w:t>indicator</w:t>
            </w:r>
            <w:r w:rsidRPr="00FB77E1">
              <w:rPr>
                <w:rFonts w:asciiTheme="minorHAnsi" w:hAnsiTheme="minorHAnsi" w:cstheme="minorHAnsi"/>
                <w:b/>
                <w:color w:val="00B9F2"/>
                <w:spacing w:val="-5"/>
                <w:sz w:val="24"/>
                <w:szCs w:val="24"/>
              </w:rPr>
              <w:t xml:space="preserve"> </w:t>
            </w:r>
            <w:r w:rsidRPr="00FB77E1">
              <w:rPr>
                <w:rFonts w:asciiTheme="minorHAnsi" w:hAnsiTheme="minorHAnsi" w:cstheme="minorHAnsi"/>
                <w:b/>
                <w:color w:val="00B9F2"/>
                <w:sz w:val="24"/>
                <w:szCs w:val="24"/>
              </w:rPr>
              <w:t>4:</w:t>
            </w:r>
            <w:r w:rsidRPr="00FB77E1">
              <w:rPr>
                <w:rFonts w:asciiTheme="minorHAnsi" w:hAnsiTheme="minorHAnsi" w:cstheme="minorHAnsi"/>
                <w:b/>
                <w:color w:val="00B9F2"/>
                <w:spacing w:val="-5"/>
                <w:sz w:val="24"/>
                <w:szCs w:val="24"/>
              </w:rPr>
              <w:t xml:space="preserve"> </w:t>
            </w:r>
            <w:bookmarkStart w:id="0" w:name="_GoBack"/>
            <w:r w:rsidRPr="00FB77E1">
              <w:rPr>
                <w:rFonts w:asciiTheme="minorHAnsi" w:hAnsiTheme="minorHAnsi" w:cstheme="minorHAnsi"/>
                <w:color w:val="00B9F2"/>
                <w:sz w:val="24"/>
                <w:szCs w:val="24"/>
              </w:rPr>
              <w:t>Broader</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experience</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of</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range</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of</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sports</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and</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activities</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offered</w:t>
            </w:r>
            <w:r w:rsidRPr="00FB77E1">
              <w:rPr>
                <w:rFonts w:asciiTheme="minorHAnsi" w:hAnsiTheme="minorHAnsi" w:cstheme="minorHAnsi"/>
                <w:color w:val="00B9F2"/>
                <w:spacing w:val="-5"/>
                <w:sz w:val="24"/>
                <w:szCs w:val="24"/>
              </w:rPr>
              <w:t xml:space="preserve"> </w:t>
            </w:r>
            <w:r w:rsidRPr="00FB77E1">
              <w:rPr>
                <w:rFonts w:asciiTheme="minorHAnsi" w:hAnsiTheme="minorHAnsi" w:cstheme="minorHAnsi"/>
                <w:color w:val="00B9F2"/>
                <w:sz w:val="24"/>
                <w:szCs w:val="24"/>
              </w:rPr>
              <w:t>to</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all</w:t>
            </w:r>
            <w:r w:rsidRPr="00FB77E1">
              <w:rPr>
                <w:rFonts w:asciiTheme="minorHAnsi" w:hAnsiTheme="minorHAnsi" w:cstheme="minorHAnsi"/>
                <w:color w:val="00B9F2"/>
                <w:spacing w:val="-6"/>
                <w:sz w:val="24"/>
                <w:szCs w:val="24"/>
              </w:rPr>
              <w:t xml:space="preserve"> </w:t>
            </w:r>
            <w:r w:rsidRPr="00FB77E1">
              <w:rPr>
                <w:rFonts w:asciiTheme="minorHAnsi" w:hAnsiTheme="minorHAnsi" w:cstheme="minorHAnsi"/>
                <w:color w:val="00B9F2"/>
                <w:sz w:val="24"/>
                <w:szCs w:val="24"/>
              </w:rPr>
              <w:t>pupils</w:t>
            </w:r>
            <w:bookmarkEnd w:id="0"/>
          </w:p>
        </w:tc>
        <w:tc>
          <w:tcPr>
            <w:tcW w:w="3076" w:type="dxa"/>
          </w:tcPr>
          <w:p w:rsidR="00C658FB" w:rsidRPr="00FB77E1" w:rsidRDefault="00D131A0">
            <w:pPr>
              <w:pStyle w:val="TableParagraph"/>
              <w:spacing w:line="257" w:lineRule="exact"/>
              <w:ind w:left="28"/>
              <w:rPr>
                <w:rFonts w:asciiTheme="minorHAnsi" w:hAnsiTheme="minorHAnsi" w:cstheme="minorHAnsi"/>
                <w:sz w:val="24"/>
                <w:szCs w:val="24"/>
              </w:rPr>
            </w:pPr>
            <w:r w:rsidRPr="00FB77E1">
              <w:rPr>
                <w:rFonts w:asciiTheme="minorHAnsi" w:hAnsiTheme="minorHAnsi" w:cstheme="minorHAnsi"/>
                <w:color w:val="231F20"/>
                <w:sz w:val="24"/>
                <w:szCs w:val="24"/>
              </w:rPr>
              <w:t>Percentage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total</w:t>
            </w:r>
            <w:r w:rsidRPr="00FB77E1">
              <w:rPr>
                <w:rFonts w:asciiTheme="minorHAnsi" w:hAnsiTheme="minorHAnsi" w:cstheme="minorHAnsi"/>
                <w:color w:val="231F20"/>
                <w:spacing w:val="-10"/>
                <w:sz w:val="24"/>
                <w:szCs w:val="24"/>
              </w:rPr>
              <w:t xml:space="preserve"> </w:t>
            </w:r>
            <w:r w:rsidRPr="00FB77E1">
              <w:rPr>
                <w:rFonts w:asciiTheme="minorHAnsi" w:hAnsiTheme="minorHAnsi" w:cstheme="minorHAnsi"/>
                <w:color w:val="231F20"/>
                <w:sz w:val="24"/>
                <w:szCs w:val="24"/>
              </w:rPr>
              <w:t>allocation:</w:t>
            </w:r>
          </w:p>
        </w:tc>
      </w:tr>
      <w:tr w:rsidR="00C658FB" w:rsidRPr="00FB77E1">
        <w:trPr>
          <w:trHeight w:val="305"/>
        </w:trPr>
        <w:tc>
          <w:tcPr>
            <w:tcW w:w="12302" w:type="dxa"/>
            <w:gridSpan w:val="4"/>
            <w:vMerge/>
            <w:tcBorders>
              <w:top w:val="nil"/>
            </w:tcBorders>
          </w:tcPr>
          <w:p w:rsidR="00C658FB" w:rsidRPr="00FB77E1" w:rsidRDefault="00C658FB">
            <w:pPr>
              <w:rPr>
                <w:rFonts w:asciiTheme="minorHAnsi" w:hAnsiTheme="minorHAnsi" w:cstheme="minorHAnsi"/>
                <w:sz w:val="24"/>
                <w:szCs w:val="24"/>
              </w:rPr>
            </w:pPr>
          </w:p>
        </w:tc>
        <w:tc>
          <w:tcPr>
            <w:tcW w:w="3076" w:type="dxa"/>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397"/>
        </w:trPr>
        <w:tc>
          <w:tcPr>
            <w:tcW w:w="3758" w:type="dxa"/>
          </w:tcPr>
          <w:p w:rsidR="00C658FB" w:rsidRPr="00FB77E1" w:rsidRDefault="00D131A0">
            <w:pPr>
              <w:pStyle w:val="TableParagraph"/>
              <w:spacing w:before="16"/>
              <w:ind w:left="1554" w:right="1534"/>
              <w:jc w:val="center"/>
              <w:rPr>
                <w:rFonts w:asciiTheme="minorHAnsi" w:hAnsiTheme="minorHAnsi" w:cstheme="minorHAnsi"/>
                <w:b/>
                <w:sz w:val="24"/>
                <w:szCs w:val="24"/>
              </w:rPr>
            </w:pPr>
            <w:r w:rsidRPr="00FB77E1">
              <w:rPr>
                <w:rFonts w:asciiTheme="minorHAnsi" w:hAnsiTheme="minorHAnsi" w:cstheme="minorHAnsi"/>
                <w:b/>
                <w:color w:val="231F20"/>
                <w:sz w:val="24"/>
                <w:szCs w:val="24"/>
              </w:rPr>
              <w:t>Intent</w:t>
            </w:r>
          </w:p>
        </w:tc>
        <w:tc>
          <w:tcPr>
            <w:tcW w:w="5121" w:type="dxa"/>
            <w:gridSpan w:val="2"/>
          </w:tcPr>
          <w:p w:rsidR="00C658FB" w:rsidRPr="00FB77E1" w:rsidRDefault="00D131A0">
            <w:pPr>
              <w:pStyle w:val="TableParagraph"/>
              <w:spacing w:before="16"/>
              <w:ind w:left="1733" w:right="1713"/>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Implementation</w:t>
            </w:r>
          </w:p>
        </w:tc>
        <w:tc>
          <w:tcPr>
            <w:tcW w:w="3423" w:type="dxa"/>
          </w:tcPr>
          <w:p w:rsidR="00C658FB" w:rsidRPr="00FB77E1" w:rsidRDefault="00D131A0">
            <w:pPr>
              <w:pStyle w:val="TableParagraph"/>
              <w:spacing w:before="16"/>
              <w:ind w:left="1346" w:right="1325"/>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Impact</w:t>
            </w:r>
          </w:p>
        </w:tc>
        <w:tc>
          <w:tcPr>
            <w:tcW w:w="3076" w:type="dxa"/>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334"/>
        </w:trPr>
        <w:tc>
          <w:tcPr>
            <w:tcW w:w="3758"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school</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focus</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should</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clear</w:t>
            </w:r>
          </w:p>
        </w:tc>
        <w:tc>
          <w:tcPr>
            <w:tcW w:w="3458"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Make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sure</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actions</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to</w:t>
            </w:r>
          </w:p>
        </w:tc>
        <w:tc>
          <w:tcPr>
            <w:tcW w:w="1663"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Funding</w:t>
            </w:r>
          </w:p>
        </w:tc>
        <w:tc>
          <w:tcPr>
            <w:tcW w:w="3423"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Evidence</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impact:</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do</w:t>
            </w:r>
          </w:p>
        </w:tc>
        <w:tc>
          <w:tcPr>
            <w:tcW w:w="3076"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Sustainability</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suggested</w:t>
            </w:r>
          </w:p>
        </w:tc>
      </w:tr>
      <w:tr w:rsidR="00C658FB" w:rsidRPr="00FB77E1">
        <w:trPr>
          <w:trHeight w:val="288"/>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you</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want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know</w:t>
            </w:r>
          </w:p>
        </w:tc>
        <w:tc>
          <w:tcPr>
            <w:tcW w:w="34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achieve</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are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linked</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your</w:t>
            </w:r>
          </w:p>
        </w:tc>
        <w:tc>
          <w:tcPr>
            <w:tcW w:w="166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allocated:</w:t>
            </w: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now</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know</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what</w:t>
            </w:r>
          </w:p>
        </w:tc>
        <w:tc>
          <w:tcPr>
            <w:tcW w:w="3076"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next</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steps:</w:t>
            </w:r>
          </w:p>
        </w:tc>
      </w:tr>
      <w:tr w:rsidR="00C658FB" w:rsidRPr="00FB77E1">
        <w:trPr>
          <w:trHeight w:val="287"/>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able</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about</w:t>
            </w:r>
          </w:p>
        </w:tc>
        <w:tc>
          <w:tcPr>
            <w:tcW w:w="34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intentions:</w:t>
            </w:r>
          </w:p>
        </w:tc>
        <w:tc>
          <w:tcPr>
            <w:tcW w:w="1663"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proofErr w:type="gramStart"/>
            <w:r w:rsidRPr="00FB77E1">
              <w:rPr>
                <w:rFonts w:asciiTheme="minorHAnsi" w:hAnsiTheme="minorHAnsi" w:cstheme="minorHAnsi"/>
                <w:color w:val="231F20"/>
                <w:sz w:val="24"/>
                <w:szCs w:val="24"/>
              </w:rPr>
              <w:t>can</w:t>
            </w:r>
            <w:proofErr w:type="gramEnd"/>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now</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has</w:t>
            </w:r>
          </w:p>
        </w:tc>
        <w:tc>
          <w:tcPr>
            <w:tcW w:w="3076"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88"/>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need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learn</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p>
        </w:tc>
        <w:tc>
          <w:tcPr>
            <w:tcW w:w="3458"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1663"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proofErr w:type="gramStart"/>
            <w:r w:rsidRPr="00FB77E1">
              <w:rPr>
                <w:rFonts w:asciiTheme="minorHAnsi" w:hAnsiTheme="minorHAnsi" w:cstheme="minorHAnsi"/>
                <w:color w:val="231F20"/>
                <w:sz w:val="24"/>
                <w:szCs w:val="24"/>
              </w:rPr>
              <w:t>changed</w:t>
            </w:r>
            <w:proofErr w:type="gramEnd"/>
            <w:r w:rsidRPr="00FB77E1">
              <w:rPr>
                <w:rFonts w:asciiTheme="minorHAnsi" w:hAnsiTheme="minorHAnsi" w:cstheme="minorHAnsi"/>
                <w:color w:val="231F20"/>
                <w:sz w:val="24"/>
                <w:szCs w:val="24"/>
              </w:rPr>
              <w:t>?:</w:t>
            </w:r>
          </w:p>
        </w:tc>
        <w:tc>
          <w:tcPr>
            <w:tcW w:w="3076"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73"/>
        </w:trPr>
        <w:tc>
          <w:tcPr>
            <w:tcW w:w="3758" w:type="dxa"/>
            <w:tcBorders>
              <w:top w:val="nil"/>
            </w:tcBorders>
          </w:tcPr>
          <w:p w:rsidR="00C658FB" w:rsidRPr="00FB77E1" w:rsidRDefault="00D131A0">
            <w:pPr>
              <w:pStyle w:val="TableParagraph"/>
              <w:spacing w:line="254" w:lineRule="exact"/>
              <w:rPr>
                <w:rFonts w:asciiTheme="minorHAnsi" w:hAnsiTheme="minorHAnsi" w:cstheme="minorHAnsi"/>
                <w:sz w:val="24"/>
                <w:szCs w:val="24"/>
              </w:rPr>
            </w:pPr>
            <w:r w:rsidRPr="00FB77E1">
              <w:rPr>
                <w:rFonts w:asciiTheme="minorHAnsi" w:hAnsiTheme="minorHAnsi" w:cstheme="minorHAnsi"/>
                <w:color w:val="231F20"/>
                <w:sz w:val="24"/>
                <w:szCs w:val="24"/>
              </w:rPr>
              <w:t>consolidate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through</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practice:</w:t>
            </w:r>
          </w:p>
        </w:tc>
        <w:tc>
          <w:tcPr>
            <w:tcW w:w="3458"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1663"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3076" w:type="dxa"/>
            <w:tcBorders>
              <w:top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172"/>
        </w:trPr>
        <w:tc>
          <w:tcPr>
            <w:tcW w:w="3758" w:type="dxa"/>
          </w:tcPr>
          <w:p w:rsidR="00C658FB" w:rsidRPr="00FB77E1" w:rsidRDefault="005D200B">
            <w:pPr>
              <w:pStyle w:val="TableParagraph"/>
              <w:spacing w:before="149"/>
              <w:ind w:left="66"/>
              <w:rPr>
                <w:rFonts w:asciiTheme="minorHAnsi" w:hAnsiTheme="minorHAnsi" w:cstheme="minorHAnsi"/>
                <w:sz w:val="24"/>
                <w:szCs w:val="24"/>
              </w:rPr>
            </w:pPr>
            <w:r w:rsidRPr="00FB77E1">
              <w:rPr>
                <w:rFonts w:asciiTheme="minorHAnsi" w:hAnsiTheme="minorHAnsi" w:cstheme="minorHAnsi"/>
                <w:sz w:val="24"/>
                <w:szCs w:val="24"/>
              </w:rPr>
              <w:t>Range of after school clubs is wide and varied to give the children a range of experiences.</w:t>
            </w:r>
          </w:p>
          <w:p w:rsidR="005D200B" w:rsidRPr="00FB77E1" w:rsidRDefault="005D200B">
            <w:pPr>
              <w:pStyle w:val="TableParagraph"/>
              <w:spacing w:before="149"/>
              <w:ind w:left="66"/>
              <w:rPr>
                <w:rFonts w:asciiTheme="minorHAnsi" w:hAnsiTheme="minorHAnsi" w:cstheme="minorHAnsi"/>
                <w:sz w:val="24"/>
                <w:szCs w:val="24"/>
              </w:rPr>
            </w:pPr>
          </w:p>
        </w:tc>
        <w:tc>
          <w:tcPr>
            <w:tcW w:w="3458" w:type="dxa"/>
          </w:tcPr>
          <w:p w:rsidR="00C658FB" w:rsidRPr="00FB77E1" w:rsidRDefault="005D200B" w:rsidP="003379E8">
            <w:pPr>
              <w:pStyle w:val="TableParagraph"/>
              <w:numPr>
                <w:ilvl w:val="0"/>
                <w:numId w:val="6"/>
              </w:numPr>
              <w:rPr>
                <w:rFonts w:asciiTheme="minorHAnsi" w:hAnsiTheme="minorHAnsi" w:cstheme="minorHAnsi"/>
                <w:sz w:val="24"/>
                <w:szCs w:val="24"/>
              </w:rPr>
            </w:pPr>
            <w:r w:rsidRPr="00FB77E1">
              <w:rPr>
                <w:rFonts w:asciiTheme="minorHAnsi" w:hAnsiTheme="minorHAnsi" w:cstheme="minorHAnsi"/>
                <w:sz w:val="24"/>
                <w:szCs w:val="24"/>
              </w:rPr>
              <w:t>Clubs meet the varied interests of children within the school and cover all the main sports. The school always aims to have at least one sport that the children may not have experienced before. Use of premium to keep cost low and ensure that no child misses out through cost.</w:t>
            </w:r>
          </w:p>
        </w:tc>
        <w:tc>
          <w:tcPr>
            <w:tcW w:w="1663" w:type="dxa"/>
          </w:tcPr>
          <w:p w:rsidR="00C658FB" w:rsidRPr="00FB77E1" w:rsidRDefault="00D131A0">
            <w:pPr>
              <w:pStyle w:val="TableParagraph"/>
              <w:spacing w:before="145"/>
              <w:ind w:left="29"/>
              <w:rPr>
                <w:rFonts w:asciiTheme="minorHAnsi" w:hAnsiTheme="minorHAnsi" w:cstheme="minorHAnsi"/>
                <w:sz w:val="24"/>
                <w:szCs w:val="24"/>
              </w:rPr>
            </w:pPr>
            <w:r w:rsidRPr="00FB77E1">
              <w:rPr>
                <w:rFonts w:asciiTheme="minorHAnsi" w:hAnsiTheme="minorHAnsi" w:cstheme="minorHAnsi"/>
                <w:sz w:val="24"/>
                <w:szCs w:val="24"/>
              </w:rPr>
              <w:t>£</w:t>
            </w:r>
          </w:p>
        </w:tc>
        <w:tc>
          <w:tcPr>
            <w:tcW w:w="3423" w:type="dxa"/>
          </w:tcPr>
          <w:p w:rsidR="00C658FB" w:rsidRPr="00FB77E1" w:rsidRDefault="00C658FB">
            <w:pPr>
              <w:pStyle w:val="TableParagraph"/>
              <w:ind w:left="0"/>
              <w:rPr>
                <w:rFonts w:asciiTheme="minorHAnsi" w:hAnsiTheme="minorHAnsi" w:cstheme="minorHAnsi"/>
                <w:sz w:val="24"/>
                <w:szCs w:val="24"/>
              </w:rPr>
            </w:pPr>
          </w:p>
        </w:tc>
        <w:tc>
          <w:tcPr>
            <w:tcW w:w="3076" w:type="dxa"/>
          </w:tcPr>
          <w:p w:rsidR="00C658FB" w:rsidRPr="00FB77E1" w:rsidRDefault="00C658FB">
            <w:pPr>
              <w:pStyle w:val="TableParagraph"/>
              <w:ind w:left="0"/>
              <w:rPr>
                <w:rFonts w:asciiTheme="minorHAnsi" w:hAnsiTheme="minorHAnsi" w:cstheme="minorHAnsi"/>
                <w:sz w:val="24"/>
                <w:szCs w:val="24"/>
              </w:rPr>
            </w:pPr>
          </w:p>
        </w:tc>
      </w:tr>
      <w:tr w:rsidR="005D200B" w:rsidRPr="00FB77E1">
        <w:trPr>
          <w:trHeight w:val="2172"/>
        </w:trPr>
        <w:tc>
          <w:tcPr>
            <w:tcW w:w="3758" w:type="dxa"/>
          </w:tcPr>
          <w:p w:rsidR="005D200B" w:rsidRPr="00FB77E1" w:rsidRDefault="005D200B">
            <w:pPr>
              <w:pStyle w:val="TableParagraph"/>
              <w:spacing w:before="149"/>
              <w:ind w:left="66"/>
              <w:rPr>
                <w:rFonts w:asciiTheme="minorHAnsi" w:hAnsiTheme="minorHAnsi" w:cstheme="minorHAnsi"/>
                <w:sz w:val="24"/>
                <w:szCs w:val="24"/>
              </w:rPr>
            </w:pPr>
            <w:r w:rsidRPr="00FB77E1">
              <w:rPr>
                <w:rFonts w:asciiTheme="minorHAnsi" w:hAnsiTheme="minorHAnsi" w:cstheme="minorHAnsi"/>
                <w:sz w:val="24"/>
                <w:szCs w:val="24"/>
              </w:rPr>
              <w:t xml:space="preserve">YR/1 </w:t>
            </w:r>
            <w:proofErr w:type="spellStart"/>
            <w:r w:rsidRPr="00FB77E1">
              <w:rPr>
                <w:rFonts w:asciiTheme="minorHAnsi" w:hAnsiTheme="minorHAnsi" w:cstheme="minorHAnsi"/>
                <w:sz w:val="24"/>
                <w:szCs w:val="24"/>
              </w:rPr>
              <w:t>Bikability</w:t>
            </w:r>
            <w:proofErr w:type="spellEnd"/>
            <w:r w:rsidRPr="00FB77E1">
              <w:rPr>
                <w:rFonts w:asciiTheme="minorHAnsi" w:hAnsiTheme="minorHAnsi" w:cstheme="minorHAnsi"/>
                <w:sz w:val="24"/>
                <w:szCs w:val="24"/>
              </w:rPr>
              <w:t xml:space="preserve"> cycling training leading to increased ability to ride a bike through the training on balance bikes.</w:t>
            </w:r>
          </w:p>
        </w:tc>
        <w:tc>
          <w:tcPr>
            <w:tcW w:w="3458" w:type="dxa"/>
          </w:tcPr>
          <w:p w:rsidR="005D200B" w:rsidRPr="00FB77E1" w:rsidRDefault="005D200B">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 xml:space="preserve"> ½ a day course</w:t>
            </w:r>
          </w:p>
        </w:tc>
        <w:tc>
          <w:tcPr>
            <w:tcW w:w="1663" w:type="dxa"/>
          </w:tcPr>
          <w:p w:rsidR="005D200B" w:rsidRPr="00FB77E1" w:rsidRDefault="005D200B">
            <w:pPr>
              <w:pStyle w:val="TableParagraph"/>
              <w:spacing w:before="145"/>
              <w:ind w:left="29"/>
              <w:rPr>
                <w:rFonts w:asciiTheme="minorHAnsi" w:hAnsiTheme="minorHAnsi" w:cstheme="minorHAnsi"/>
                <w:sz w:val="24"/>
                <w:szCs w:val="24"/>
              </w:rPr>
            </w:pPr>
          </w:p>
        </w:tc>
        <w:tc>
          <w:tcPr>
            <w:tcW w:w="3423" w:type="dxa"/>
          </w:tcPr>
          <w:p w:rsidR="005D200B" w:rsidRPr="00FB77E1" w:rsidRDefault="005D200B">
            <w:pPr>
              <w:pStyle w:val="TableParagraph"/>
              <w:ind w:left="0"/>
              <w:rPr>
                <w:rFonts w:asciiTheme="minorHAnsi" w:hAnsiTheme="minorHAnsi" w:cstheme="minorHAnsi"/>
                <w:sz w:val="24"/>
                <w:szCs w:val="24"/>
              </w:rPr>
            </w:pPr>
          </w:p>
        </w:tc>
        <w:tc>
          <w:tcPr>
            <w:tcW w:w="3076" w:type="dxa"/>
          </w:tcPr>
          <w:p w:rsidR="005D200B" w:rsidRPr="00FB77E1" w:rsidRDefault="005D200B">
            <w:pPr>
              <w:pStyle w:val="TableParagraph"/>
              <w:ind w:left="0"/>
              <w:rPr>
                <w:rFonts w:asciiTheme="minorHAnsi" w:hAnsiTheme="minorHAnsi" w:cstheme="minorHAnsi"/>
                <w:sz w:val="24"/>
                <w:szCs w:val="24"/>
              </w:rPr>
            </w:pPr>
          </w:p>
        </w:tc>
      </w:tr>
      <w:tr w:rsidR="005D200B" w:rsidRPr="00FB77E1">
        <w:trPr>
          <w:trHeight w:val="2172"/>
        </w:trPr>
        <w:tc>
          <w:tcPr>
            <w:tcW w:w="3758" w:type="dxa"/>
          </w:tcPr>
          <w:p w:rsidR="005D200B" w:rsidRPr="00FB77E1" w:rsidRDefault="005D200B" w:rsidP="005D200B">
            <w:pPr>
              <w:pStyle w:val="TableParagraph"/>
              <w:spacing w:before="149"/>
              <w:ind w:left="66"/>
              <w:rPr>
                <w:rFonts w:asciiTheme="minorHAnsi" w:hAnsiTheme="minorHAnsi" w:cstheme="minorHAnsi"/>
                <w:sz w:val="24"/>
                <w:szCs w:val="24"/>
              </w:rPr>
            </w:pPr>
            <w:r w:rsidRPr="00FB77E1">
              <w:rPr>
                <w:rFonts w:asciiTheme="minorHAnsi" w:hAnsiTheme="minorHAnsi" w:cstheme="minorHAnsi"/>
                <w:sz w:val="24"/>
                <w:szCs w:val="24"/>
              </w:rPr>
              <w:t xml:space="preserve">Year 3/4 children offered </w:t>
            </w:r>
            <w:proofErr w:type="spellStart"/>
            <w:r w:rsidRPr="00FB77E1">
              <w:rPr>
                <w:rFonts w:asciiTheme="minorHAnsi" w:hAnsiTheme="minorHAnsi" w:cstheme="minorHAnsi"/>
                <w:sz w:val="24"/>
                <w:szCs w:val="24"/>
              </w:rPr>
              <w:t>Bikeability</w:t>
            </w:r>
            <w:proofErr w:type="spellEnd"/>
            <w:r w:rsidRPr="00FB77E1">
              <w:rPr>
                <w:rFonts w:asciiTheme="minorHAnsi" w:hAnsiTheme="minorHAnsi" w:cstheme="minorHAnsi"/>
                <w:sz w:val="24"/>
                <w:szCs w:val="24"/>
              </w:rPr>
              <w:t xml:space="preserve"> cycling training leading to increased confidence when riding bikes on roads and general cycling skills.</w:t>
            </w:r>
          </w:p>
        </w:tc>
        <w:tc>
          <w:tcPr>
            <w:tcW w:w="3458" w:type="dxa"/>
          </w:tcPr>
          <w:p w:rsidR="005D200B" w:rsidRPr="00FB77E1" w:rsidRDefault="005D200B" w:rsidP="005D200B">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½  a day course</w:t>
            </w:r>
          </w:p>
        </w:tc>
        <w:tc>
          <w:tcPr>
            <w:tcW w:w="1663" w:type="dxa"/>
          </w:tcPr>
          <w:p w:rsidR="005D200B" w:rsidRPr="00FB77E1" w:rsidRDefault="005D200B" w:rsidP="005D200B">
            <w:pPr>
              <w:pStyle w:val="TableParagraph"/>
              <w:spacing w:before="145"/>
              <w:ind w:left="29"/>
              <w:rPr>
                <w:rFonts w:asciiTheme="minorHAnsi" w:hAnsiTheme="minorHAnsi" w:cstheme="minorHAnsi"/>
                <w:sz w:val="24"/>
                <w:szCs w:val="24"/>
              </w:rPr>
            </w:pPr>
          </w:p>
        </w:tc>
        <w:tc>
          <w:tcPr>
            <w:tcW w:w="3423" w:type="dxa"/>
          </w:tcPr>
          <w:p w:rsidR="005D200B" w:rsidRPr="00FB77E1" w:rsidRDefault="005D200B" w:rsidP="005D200B">
            <w:pPr>
              <w:pStyle w:val="TableParagraph"/>
              <w:ind w:left="0"/>
              <w:rPr>
                <w:rFonts w:asciiTheme="minorHAnsi" w:hAnsiTheme="minorHAnsi" w:cstheme="minorHAnsi"/>
                <w:sz w:val="24"/>
                <w:szCs w:val="24"/>
              </w:rPr>
            </w:pPr>
          </w:p>
        </w:tc>
        <w:tc>
          <w:tcPr>
            <w:tcW w:w="3076" w:type="dxa"/>
          </w:tcPr>
          <w:p w:rsidR="005D200B" w:rsidRPr="00FB77E1" w:rsidRDefault="005D200B" w:rsidP="005D200B">
            <w:pPr>
              <w:pStyle w:val="TableParagraph"/>
              <w:ind w:left="0"/>
              <w:rPr>
                <w:rFonts w:asciiTheme="minorHAnsi" w:hAnsiTheme="minorHAnsi" w:cstheme="minorHAnsi"/>
                <w:sz w:val="24"/>
                <w:szCs w:val="24"/>
              </w:rPr>
            </w:pPr>
          </w:p>
        </w:tc>
      </w:tr>
      <w:tr w:rsidR="00FB77E1" w:rsidRPr="00FB77E1">
        <w:trPr>
          <w:trHeight w:val="2172"/>
        </w:trPr>
        <w:tc>
          <w:tcPr>
            <w:tcW w:w="3758" w:type="dxa"/>
          </w:tcPr>
          <w:p w:rsidR="00FB77E1" w:rsidRPr="00FB77E1" w:rsidRDefault="00FB77E1" w:rsidP="005D200B">
            <w:pPr>
              <w:pStyle w:val="TableParagraph"/>
              <w:spacing w:before="149"/>
              <w:ind w:left="66"/>
              <w:rPr>
                <w:rFonts w:asciiTheme="minorHAnsi" w:hAnsiTheme="minorHAnsi" w:cstheme="minorHAnsi"/>
                <w:sz w:val="24"/>
                <w:szCs w:val="24"/>
              </w:rPr>
            </w:pPr>
            <w:r w:rsidRPr="00FB77E1">
              <w:rPr>
                <w:rFonts w:asciiTheme="minorHAnsi" w:hAnsiTheme="minorHAnsi" w:cstheme="minorHAnsi"/>
                <w:sz w:val="24"/>
                <w:szCs w:val="24"/>
              </w:rPr>
              <w:t>To provide children with the opportunity to experience working with a choreographer and performing a dance in front of a live audience.</w:t>
            </w:r>
          </w:p>
        </w:tc>
        <w:tc>
          <w:tcPr>
            <w:tcW w:w="3458" w:type="dxa"/>
          </w:tcPr>
          <w:p w:rsidR="00FB77E1" w:rsidRPr="00FB77E1" w:rsidRDefault="00FB77E1" w:rsidP="00FB77E1">
            <w:pPr>
              <w:widowControl/>
              <w:autoSpaceDE/>
              <w:autoSpaceDN/>
              <w:contextualSpacing/>
              <w:jc w:val="both"/>
              <w:rPr>
                <w:rFonts w:asciiTheme="minorHAnsi" w:eastAsia="Times New Roman" w:hAnsiTheme="minorHAnsi" w:cstheme="minorHAnsi"/>
                <w:sz w:val="24"/>
                <w:szCs w:val="24"/>
              </w:rPr>
            </w:pPr>
            <w:r w:rsidRPr="00FB77E1">
              <w:rPr>
                <w:rFonts w:asciiTheme="minorHAnsi" w:eastAsia="Times New Roman" w:hAnsiTheme="minorHAnsi" w:cstheme="minorHAnsi"/>
                <w:sz w:val="24"/>
                <w:szCs w:val="24"/>
              </w:rPr>
              <w:t>To use a dance coach to support productions (Christmas and Year 6)</w:t>
            </w:r>
          </w:p>
          <w:p w:rsidR="00FB77E1" w:rsidRPr="00FB77E1" w:rsidRDefault="00FB77E1" w:rsidP="005D200B">
            <w:pPr>
              <w:pStyle w:val="TableParagraph"/>
              <w:ind w:left="0"/>
              <w:rPr>
                <w:rFonts w:asciiTheme="minorHAnsi" w:hAnsiTheme="minorHAnsi" w:cstheme="minorHAnsi"/>
                <w:sz w:val="24"/>
                <w:szCs w:val="24"/>
              </w:rPr>
            </w:pPr>
          </w:p>
        </w:tc>
        <w:tc>
          <w:tcPr>
            <w:tcW w:w="1663" w:type="dxa"/>
          </w:tcPr>
          <w:p w:rsidR="00FB77E1" w:rsidRPr="00FB77E1" w:rsidRDefault="00FB77E1" w:rsidP="005D200B">
            <w:pPr>
              <w:pStyle w:val="TableParagraph"/>
              <w:spacing w:before="145"/>
              <w:ind w:left="29"/>
              <w:rPr>
                <w:rFonts w:asciiTheme="minorHAnsi" w:hAnsiTheme="minorHAnsi" w:cstheme="minorHAnsi"/>
                <w:sz w:val="24"/>
                <w:szCs w:val="24"/>
              </w:rPr>
            </w:pPr>
          </w:p>
        </w:tc>
        <w:tc>
          <w:tcPr>
            <w:tcW w:w="3423" w:type="dxa"/>
          </w:tcPr>
          <w:p w:rsidR="00FB77E1" w:rsidRPr="00FB77E1" w:rsidRDefault="00FB77E1" w:rsidP="005D200B">
            <w:pPr>
              <w:pStyle w:val="TableParagraph"/>
              <w:ind w:left="0"/>
              <w:rPr>
                <w:rFonts w:asciiTheme="minorHAnsi" w:hAnsiTheme="minorHAnsi" w:cstheme="minorHAnsi"/>
                <w:sz w:val="24"/>
                <w:szCs w:val="24"/>
              </w:rPr>
            </w:pPr>
          </w:p>
        </w:tc>
        <w:tc>
          <w:tcPr>
            <w:tcW w:w="3076" w:type="dxa"/>
          </w:tcPr>
          <w:p w:rsidR="00FB77E1" w:rsidRPr="00FB77E1" w:rsidRDefault="00FB77E1" w:rsidP="005D200B">
            <w:pPr>
              <w:pStyle w:val="TableParagraph"/>
              <w:ind w:left="0"/>
              <w:rPr>
                <w:rFonts w:asciiTheme="minorHAnsi" w:hAnsiTheme="minorHAnsi" w:cstheme="minorHAnsi"/>
                <w:sz w:val="24"/>
                <w:szCs w:val="24"/>
              </w:rPr>
            </w:pPr>
          </w:p>
        </w:tc>
      </w:tr>
    </w:tbl>
    <w:p w:rsidR="00C658FB" w:rsidRPr="00FB77E1" w:rsidRDefault="00C658FB">
      <w:pPr>
        <w:rPr>
          <w:rFonts w:asciiTheme="minorHAnsi" w:hAnsiTheme="minorHAnsi" w:cstheme="minorHAnsi"/>
          <w:sz w:val="24"/>
          <w:szCs w:val="24"/>
        </w:rPr>
        <w:sectPr w:rsidR="00C658FB" w:rsidRPr="00FB77E1">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FB77E1">
        <w:trPr>
          <w:trHeight w:val="352"/>
        </w:trPr>
        <w:tc>
          <w:tcPr>
            <w:tcW w:w="12302" w:type="dxa"/>
            <w:gridSpan w:val="4"/>
            <w:vMerge w:val="restart"/>
          </w:tcPr>
          <w:p w:rsidR="00C658FB" w:rsidRPr="00FB77E1" w:rsidRDefault="00D131A0">
            <w:pPr>
              <w:pStyle w:val="TableParagraph"/>
              <w:spacing w:line="257" w:lineRule="exact"/>
              <w:ind w:left="28"/>
              <w:rPr>
                <w:rFonts w:asciiTheme="minorHAnsi" w:hAnsiTheme="minorHAnsi" w:cstheme="minorHAnsi"/>
                <w:sz w:val="24"/>
                <w:szCs w:val="24"/>
              </w:rPr>
            </w:pPr>
            <w:r w:rsidRPr="00FB77E1">
              <w:rPr>
                <w:rFonts w:asciiTheme="minorHAnsi" w:hAnsiTheme="minorHAnsi" w:cstheme="minorHAnsi"/>
                <w:b/>
                <w:color w:val="00B9F2"/>
                <w:sz w:val="24"/>
                <w:szCs w:val="24"/>
              </w:rPr>
              <w:t>Key</w:t>
            </w:r>
            <w:r w:rsidRPr="00FB77E1">
              <w:rPr>
                <w:rFonts w:asciiTheme="minorHAnsi" w:hAnsiTheme="minorHAnsi" w:cstheme="minorHAnsi"/>
                <w:b/>
                <w:color w:val="00B9F2"/>
                <w:spacing w:val="-8"/>
                <w:sz w:val="24"/>
                <w:szCs w:val="24"/>
              </w:rPr>
              <w:t xml:space="preserve"> </w:t>
            </w:r>
            <w:r w:rsidRPr="00FB77E1">
              <w:rPr>
                <w:rFonts w:asciiTheme="minorHAnsi" w:hAnsiTheme="minorHAnsi" w:cstheme="minorHAnsi"/>
                <w:b/>
                <w:color w:val="00B9F2"/>
                <w:sz w:val="24"/>
                <w:szCs w:val="24"/>
              </w:rPr>
              <w:t>indicator</w:t>
            </w:r>
            <w:r w:rsidRPr="00FB77E1">
              <w:rPr>
                <w:rFonts w:asciiTheme="minorHAnsi" w:hAnsiTheme="minorHAnsi" w:cstheme="minorHAnsi"/>
                <w:b/>
                <w:color w:val="00B9F2"/>
                <w:spacing w:val="-7"/>
                <w:sz w:val="24"/>
                <w:szCs w:val="24"/>
              </w:rPr>
              <w:t xml:space="preserve"> </w:t>
            </w:r>
            <w:r w:rsidRPr="00FB77E1">
              <w:rPr>
                <w:rFonts w:asciiTheme="minorHAnsi" w:hAnsiTheme="minorHAnsi" w:cstheme="minorHAnsi"/>
                <w:b/>
                <w:color w:val="00B9F2"/>
                <w:sz w:val="24"/>
                <w:szCs w:val="24"/>
              </w:rPr>
              <w:t>5:</w:t>
            </w:r>
            <w:r w:rsidRPr="00FB77E1">
              <w:rPr>
                <w:rFonts w:asciiTheme="minorHAnsi" w:hAnsiTheme="minorHAnsi" w:cstheme="minorHAnsi"/>
                <w:b/>
                <w:color w:val="00B9F2"/>
                <w:spacing w:val="-7"/>
                <w:sz w:val="24"/>
                <w:szCs w:val="24"/>
              </w:rPr>
              <w:t xml:space="preserve"> </w:t>
            </w:r>
            <w:r w:rsidRPr="00FB77E1">
              <w:rPr>
                <w:rFonts w:asciiTheme="minorHAnsi" w:hAnsiTheme="minorHAnsi" w:cstheme="minorHAnsi"/>
                <w:color w:val="00B9F2"/>
                <w:sz w:val="24"/>
                <w:szCs w:val="24"/>
              </w:rPr>
              <w:t>Increased</w:t>
            </w:r>
            <w:r w:rsidRPr="00FB77E1">
              <w:rPr>
                <w:rFonts w:asciiTheme="minorHAnsi" w:hAnsiTheme="minorHAnsi" w:cstheme="minorHAnsi"/>
                <w:color w:val="00B9F2"/>
                <w:spacing w:val="-7"/>
                <w:sz w:val="24"/>
                <w:szCs w:val="24"/>
              </w:rPr>
              <w:t xml:space="preserve"> </w:t>
            </w:r>
            <w:r w:rsidRPr="00FB77E1">
              <w:rPr>
                <w:rFonts w:asciiTheme="minorHAnsi" w:hAnsiTheme="minorHAnsi" w:cstheme="minorHAnsi"/>
                <w:color w:val="00B9F2"/>
                <w:sz w:val="24"/>
                <w:szCs w:val="24"/>
              </w:rPr>
              <w:t>participation</w:t>
            </w:r>
            <w:r w:rsidRPr="00FB77E1">
              <w:rPr>
                <w:rFonts w:asciiTheme="minorHAnsi" w:hAnsiTheme="minorHAnsi" w:cstheme="minorHAnsi"/>
                <w:color w:val="00B9F2"/>
                <w:spacing w:val="-9"/>
                <w:sz w:val="24"/>
                <w:szCs w:val="24"/>
              </w:rPr>
              <w:t xml:space="preserve"> </w:t>
            </w:r>
            <w:r w:rsidRPr="00FB77E1">
              <w:rPr>
                <w:rFonts w:asciiTheme="minorHAnsi" w:hAnsiTheme="minorHAnsi" w:cstheme="minorHAnsi"/>
                <w:color w:val="00B9F2"/>
                <w:sz w:val="24"/>
                <w:szCs w:val="24"/>
              </w:rPr>
              <w:t>in</w:t>
            </w:r>
            <w:r w:rsidRPr="00FB77E1">
              <w:rPr>
                <w:rFonts w:asciiTheme="minorHAnsi" w:hAnsiTheme="minorHAnsi" w:cstheme="minorHAnsi"/>
                <w:color w:val="00B9F2"/>
                <w:spacing w:val="-8"/>
                <w:sz w:val="24"/>
                <w:szCs w:val="24"/>
              </w:rPr>
              <w:t xml:space="preserve"> </w:t>
            </w:r>
            <w:r w:rsidRPr="00FB77E1">
              <w:rPr>
                <w:rFonts w:asciiTheme="minorHAnsi" w:hAnsiTheme="minorHAnsi" w:cstheme="minorHAnsi"/>
                <w:color w:val="00B9F2"/>
                <w:sz w:val="24"/>
                <w:szCs w:val="24"/>
              </w:rPr>
              <w:t>competitive</w:t>
            </w:r>
            <w:r w:rsidRPr="00FB77E1">
              <w:rPr>
                <w:rFonts w:asciiTheme="minorHAnsi" w:hAnsiTheme="minorHAnsi" w:cstheme="minorHAnsi"/>
                <w:color w:val="00B9F2"/>
                <w:spacing w:val="-7"/>
                <w:sz w:val="24"/>
                <w:szCs w:val="24"/>
              </w:rPr>
              <w:t xml:space="preserve"> </w:t>
            </w:r>
            <w:r w:rsidRPr="00FB77E1">
              <w:rPr>
                <w:rFonts w:asciiTheme="minorHAnsi" w:hAnsiTheme="minorHAnsi" w:cstheme="minorHAnsi"/>
                <w:color w:val="00B9F2"/>
                <w:sz w:val="24"/>
                <w:szCs w:val="24"/>
              </w:rPr>
              <w:t>sport</w:t>
            </w:r>
          </w:p>
        </w:tc>
        <w:tc>
          <w:tcPr>
            <w:tcW w:w="3076" w:type="dxa"/>
          </w:tcPr>
          <w:p w:rsidR="00C658FB" w:rsidRPr="00FB77E1" w:rsidRDefault="00D131A0">
            <w:pPr>
              <w:pStyle w:val="TableParagraph"/>
              <w:spacing w:line="257" w:lineRule="exact"/>
              <w:ind w:left="28"/>
              <w:rPr>
                <w:rFonts w:asciiTheme="minorHAnsi" w:hAnsiTheme="minorHAnsi" w:cstheme="minorHAnsi"/>
                <w:sz w:val="24"/>
                <w:szCs w:val="24"/>
              </w:rPr>
            </w:pPr>
            <w:r w:rsidRPr="00FB77E1">
              <w:rPr>
                <w:rFonts w:asciiTheme="minorHAnsi" w:hAnsiTheme="minorHAnsi" w:cstheme="minorHAnsi"/>
                <w:color w:val="231F20"/>
                <w:sz w:val="24"/>
                <w:szCs w:val="24"/>
              </w:rPr>
              <w:t>Percentage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total</w:t>
            </w:r>
            <w:r w:rsidRPr="00FB77E1">
              <w:rPr>
                <w:rFonts w:asciiTheme="minorHAnsi" w:hAnsiTheme="minorHAnsi" w:cstheme="minorHAnsi"/>
                <w:color w:val="231F20"/>
                <w:spacing w:val="-10"/>
                <w:sz w:val="24"/>
                <w:szCs w:val="24"/>
              </w:rPr>
              <w:t xml:space="preserve"> </w:t>
            </w:r>
            <w:r w:rsidRPr="00FB77E1">
              <w:rPr>
                <w:rFonts w:asciiTheme="minorHAnsi" w:hAnsiTheme="minorHAnsi" w:cstheme="minorHAnsi"/>
                <w:color w:val="231F20"/>
                <w:sz w:val="24"/>
                <w:szCs w:val="24"/>
              </w:rPr>
              <w:t>allocation:</w:t>
            </w:r>
          </w:p>
        </w:tc>
      </w:tr>
      <w:tr w:rsidR="00C658FB" w:rsidRPr="00FB77E1">
        <w:trPr>
          <w:trHeight w:val="296"/>
        </w:trPr>
        <w:tc>
          <w:tcPr>
            <w:tcW w:w="12302" w:type="dxa"/>
            <w:gridSpan w:val="4"/>
            <w:vMerge/>
            <w:tcBorders>
              <w:top w:val="nil"/>
            </w:tcBorders>
          </w:tcPr>
          <w:p w:rsidR="00C658FB" w:rsidRPr="00FB77E1" w:rsidRDefault="00C658FB">
            <w:pPr>
              <w:rPr>
                <w:rFonts w:asciiTheme="minorHAnsi" w:hAnsiTheme="minorHAnsi" w:cstheme="minorHAnsi"/>
                <w:sz w:val="24"/>
                <w:szCs w:val="24"/>
              </w:rPr>
            </w:pPr>
          </w:p>
        </w:tc>
        <w:tc>
          <w:tcPr>
            <w:tcW w:w="3076" w:type="dxa"/>
          </w:tcPr>
          <w:p w:rsidR="00C658FB" w:rsidRPr="00FB77E1" w:rsidRDefault="00D131A0">
            <w:pPr>
              <w:pStyle w:val="TableParagraph"/>
              <w:spacing w:before="40"/>
              <w:ind w:left="35"/>
              <w:rPr>
                <w:rFonts w:asciiTheme="minorHAnsi" w:hAnsiTheme="minorHAnsi" w:cstheme="minorHAnsi"/>
                <w:sz w:val="24"/>
                <w:szCs w:val="24"/>
              </w:rPr>
            </w:pPr>
            <w:r w:rsidRPr="00FB77E1">
              <w:rPr>
                <w:rFonts w:asciiTheme="minorHAnsi" w:hAnsiTheme="minorHAnsi" w:cstheme="minorHAnsi"/>
                <w:w w:val="101"/>
                <w:sz w:val="24"/>
                <w:szCs w:val="24"/>
              </w:rPr>
              <w:t>%</w:t>
            </w:r>
          </w:p>
        </w:tc>
      </w:tr>
      <w:tr w:rsidR="00C658FB" w:rsidRPr="00FB77E1">
        <w:trPr>
          <w:trHeight w:val="402"/>
        </w:trPr>
        <w:tc>
          <w:tcPr>
            <w:tcW w:w="3758" w:type="dxa"/>
          </w:tcPr>
          <w:p w:rsidR="00C658FB" w:rsidRPr="00FB77E1" w:rsidRDefault="00D131A0">
            <w:pPr>
              <w:pStyle w:val="TableParagraph"/>
              <w:spacing w:before="16"/>
              <w:ind w:left="1554" w:right="1534"/>
              <w:jc w:val="center"/>
              <w:rPr>
                <w:rFonts w:asciiTheme="minorHAnsi" w:hAnsiTheme="minorHAnsi" w:cstheme="minorHAnsi"/>
                <w:b/>
                <w:sz w:val="24"/>
                <w:szCs w:val="24"/>
              </w:rPr>
            </w:pPr>
            <w:r w:rsidRPr="00FB77E1">
              <w:rPr>
                <w:rFonts w:asciiTheme="minorHAnsi" w:hAnsiTheme="minorHAnsi" w:cstheme="minorHAnsi"/>
                <w:b/>
                <w:color w:val="231F20"/>
                <w:sz w:val="24"/>
                <w:szCs w:val="24"/>
              </w:rPr>
              <w:t>Intent</w:t>
            </w:r>
          </w:p>
        </w:tc>
        <w:tc>
          <w:tcPr>
            <w:tcW w:w="5121" w:type="dxa"/>
            <w:gridSpan w:val="2"/>
          </w:tcPr>
          <w:p w:rsidR="00C658FB" w:rsidRPr="00FB77E1" w:rsidRDefault="00D131A0">
            <w:pPr>
              <w:pStyle w:val="TableParagraph"/>
              <w:spacing w:before="16"/>
              <w:ind w:left="1733" w:right="1713"/>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Implementation</w:t>
            </w:r>
          </w:p>
        </w:tc>
        <w:tc>
          <w:tcPr>
            <w:tcW w:w="3423" w:type="dxa"/>
          </w:tcPr>
          <w:p w:rsidR="00C658FB" w:rsidRPr="00FB77E1" w:rsidRDefault="00D131A0">
            <w:pPr>
              <w:pStyle w:val="TableParagraph"/>
              <w:spacing w:before="16"/>
              <w:ind w:left="1346" w:right="1325"/>
              <w:jc w:val="center"/>
              <w:rPr>
                <w:rFonts w:asciiTheme="minorHAnsi" w:hAnsiTheme="minorHAnsi" w:cstheme="minorHAnsi"/>
                <w:b/>
                <w:sz w:val="24"/>
                <w:szCs w:val="24"/>
              </w:rPr>
            </w:pPr>
            <w:r w:rsidRPr="00FB77E1">
              <w:rPr>
                <w:rFonts w:asciiTheme="minorHAnsi" w:hAnsiTheme="minorHAnsi" w:cstheme="minorHAnsi"/>
                <w:b/>
                <w:color w:val="231F20"/>
                <w:sz w:val="24"/>
                <w:szCs w:val="24"/>
              </w:rPr>
              <w:t>Impact</w:t>
            </w:r>
          </w:p>
        </w:tc>
        <w:tc>
          <w:tcPr>
            <w:tcW w:w="3076" w:type="dxa"/>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333"/>
        </w:trPr>
        <w:tc>
          <w:tcPr>
            <w:tcW w:w="3758"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school</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focus</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should</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clear</w:t>
            </w:r>
          </w:p>
        </w:tc>
        <w:tc>
          <w:tcPr>
            <w:tcW w:w="3458"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Make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sure</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your</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actions</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to</w:t>
            </w:r>
          </w:p>
        </w:tc>
        <w:tc>
          <w:tcPr>
            <w:tcW w:w="1663"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Funding</w:t>
            </w:r>
          </w:p>
        </w:tc>
        <w:tc>
          <w:tcPr>
            <w:tcW w:w="3423"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Evidence</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of</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impact:</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do</w:t>
            </w:r>
          </w:p>
        </w:tc>
        <w:tc>
          <w:tcPr>
            <w:tcW w:w="3076" w:type="dxa"/>
            <w:tcBorders>
              <w:bottom w:val="nil"/>
            </w:tcBorders>
          </w:tcPr>
          <w:p w:rsidR="00C658FB" w:rsidRPr="00FB77E1" w:rsidRDefault="00D131A0">
            <w:pPr>
              <w:pStyle w:val="TableParagraph"/>
              <w:spacing w:before="16"/>
              <w:rPr>
                <w:rFonts w:asciiTheme="minorHAnsi" w:hAnsiTheme="minorHAnsi" w:cstheme="minorHAnsi"/>
                <w:sz w:val="24"/>
                <w:szCs w:val="24"/>
              </w:rPr>
            </w:pPr>
            <w:r w:rsidRPr="00FB77E1">
              <w:rPr>
                <w:rFonts w:asciiTheme="minorHAnsi" w:hAnsiTheme="minorHAnsi" w:cstheme="minorHAnsi"/>
                <w:color w:val="231F20"/>
                <w:sz w:val="24"/>
                <w:szCs w:val="24"/>
              </w:rPr>
              <w:t>Sustainability</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suggested</w:t>
            </w:r>
          </w:p>
        </w:tc>
      </w:tr>
      <w:tr w:rsidR="00C658FB" w:rsidRPr="00FB77E1">
        <w:trPr>
          <w:trHeight w:val="288"/>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you</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want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know</w:t>
            </w:r>
          </w:p>
        </w:tc>
        <w:tc>
          <w:tcPr>
            <w:tcW w:w="34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achieve</w:t>
            </w:r>
            <w:r w:rsidRPr="00FB77E1">
              <w:rPr>
                <w:rFonts w:asciiTheme="minorHAnsi" w:hAnsiTheme="minorHAnsi" w:cstheme="minorHAnsi"/>
                <w:color w:val="231F20"/>
                <w:spacing w:val="-6"/>
                <w:sz w:val="24"/>
                <w:szCs w:val="24"/>
              </w:rPr>
              <w:t xml:space="preserve"> </w:t>
            </w:r>
            <w:r w:rsidRPr="00FB77E1">
              <w:rPr>
                <w:rFonts w:asciiTheme="minorHAnsi" w:hAnsiTheme="minorHAnsi" w:cstheme="minorHAnsi"/>
                <w:color w:val="231F20"/>
                <w:sz w:val="24"/>
                <w:szCs w:val="24"/>
              </w:rPr>
              <w:t>are</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linked</w:t>
            </w:r>
            <w:r w:rsidRPr="00FB77E1">
              <w:rPr>
                <w:rFonts w:asciiTheme="minorHAnsi" w:hAnsiTheme="minorHAnsi" w:cstheme="minorHAnsi"/>
                <w:color w:val="231F20"/>
                <w:spacing w:val="-5"/>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your</w:t>
            </w:r>
          </w:p>
        </w:tc>
        <w:tc>
          <w:tcPr>
            <w:tcW w:w="166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allocated:</w:t>
            </w: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pupils</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now</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know</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what</w:t>
            </w:r>
          </w:p>
        </w:tc>
        <w:tc>
          <w:tcPr>
            <w:tcW w:w="3076"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next</w:t>
            </w:r>
            <w:r w:rsidRPr="00FB77E1">
              <w:rPr>
                <w:rFonts w:asciiTheme="minorHAnsi" w:hAnsiTheme="minorHAnsi" w:cstheme="minorHAnsi"/>
                <w:color w:val="231F20"/>
                <w:spacing w:val="-7"/>
                <w:sz w:val="24"/>
                <w:szCs w:val="24"/>
              </w:rPr>
              <w:t xml:space="preserve"> </w:t>
            </w:r>
            <w:r w:rsidRPr="00FB77E1">
              <w:rPr>
                <w:rFonts w:asciiTheme="minorHAnsi" w:hAnsiTheme="minorHAnsi" w:cstheme="minorHAnsi"/>
                <w:color w:val="231F20"/>
                <w:sz w:val="24"/>
                <w:szCs w:val="24"/>
              </w:rPr>
              <w:t>steps:</w:t>
            </w:r>
          </w:p>
        </w:tc>
      </w:tr>
      <w:tr w:rsidR="00C658FB" w:rsidRPr="00FB77E1">
        <w:trPr>
          <w:trHeight w:val="287"/>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be</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able</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1"/>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about</w:t>
            </w:r>
          </w:p>
        </w:tc>
        <w:tc>
          <w:tcPr>
            <w:tcW w:w="34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intentions:</w:t>
            </w:r>
          </w:p>
        </w:tc>
        <w:tc>
          <w:tcPr>
            <w:tcW w:w="1663"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proofErr w:type="gramStart"/>
            <w:r w:rsidRPr="00FB77E1">
              <w:rPr>
                <w:rFonts w:asciiTheme="minorHAnsi" w:hAnsiTheme="minorHAnsi" w:cstheme="minorHAnsi"/>
                <w:color w:val="231F20"/>
                <w:sz w:val="24"/>
                <w:szCs w:val="24"/>
              </w:rPr>
              <w:t>can</w:t>
            </w:r>
            <w:proofErr w:type="gramEnd"/>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now</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do?</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has</w:t>
            </w:r>
          </w:p>
        </w:tc>
        <w:tc>
          <w:tcPr>
            <w:tcW w:w="3076"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88"/>
        </w:trPr>
        <w:tc>
          <w:tcPr>
            <w:tcW w:w="3758"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r w:rsidRPr="00FB77E1">
              <w:rPr>
                <w:rFonts w:asciiTheme="minorHAnsi" w:hAnsiTheme="minorHAnsi" w:cstheme="minorHAnsi"/>
                <w:color w:val="231F20"/>
                <w:sz w:val="24"/>
                <w:szCs w:val="24"/>
              </w:rPr>
              <w:t>what</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they</w:t>
            </w:r>
            <w:r w:rsidRPr="00FB77E1">
              <w:rPr>
                <w:rFonts w:asciiTheme="minorHAnsi" w:hAnsiTheme="minorHAnsi" w:cstheme="minorHAnsi"/>
                <w:color w:val="231F20"/>
                <w:spacing w:val="-2"/>
                <w:sz w:val="24"/>
                <w:szCs w:val="24"/>
              </w:rPr>
              <w:t xml:space="preserve"> </w:t>
            </w:r>
            <w:r w:rsidRPr="00FB77E1">
              <w:rPr>
                <w:rFonts w:asciiTheme="minorHAnsi" w:hAnsiTheme="minorHAnsi" w:cstheme="minorHAnsi"/>
                <w:color w:val="231F20"/>
                <w:sz w:val="24"/>
                <w:szCs w:val="24"/>
              </w:rPr>
              <w:t>need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r w:rsidRPr="00FB77E1">
              <w:rPr>
                <w:rFonts w:asciiTheme="minorHAnsi" w:hAnsiTheme="minorHAnsi" w:cstheme="minorHAnsi"/>
                <w:color w:val="231F20"/>
                <w:spacing w:val="-4"/>
                <w:sz w:val="24"/>
                <w:szCs w:val="24"/>
              </w:rPr>
              <w:t xml:space="preserve"> </w:t>
            </w:r>
            <w:r w:rsidRPr="00FB77E1">
              <w:rPr>
                <w:rFonts w:asciiTheme="minorHAnsi" w:hAnsiTheme="minorHAnsi" w:cstheme="minorHAnsi"/>
                <w:color w:val="231F20"/>
                <w:sz w:val="24"/>
                <w:szCs w:val="24"/>
              </w:rPr>
              <w:t>learn</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and</w:t>
            </w:r>
            <w:r w:rsidRPr="00FB77E1">
              <w:rPr>
                <w:rFonts w:asciiTheme="minorHAnsi" w:hAnsiTheme="minorHAnsi" w:cstheme="minorHAnsi"/>
                <w:color w:val="231F20"/>
                <w:spacing w:val="-3"/>
                <w:sz w:val="24"/>
                <w:szCs w:val="24"/>
              </w:rPr>
              <w:t xml:space="preserve"> </w:t>
            </w:r>
            <w:r w:rsidRPr="00FB77E1">
              <w:rPr>
                <w:rFonts w:asciiTheme="minorHAnsi" w:hAnsiTheme="minorHAnsi" w:cstheme="minorHAnsi"/>
                <w:color w:val="231F20"/>
                <w:sz w:val="24"/>
                <w:szCs w:val="24"/>
              </w:rPr>
              <w:t>to</w:t>
            </w:r>
          </w:p>
        </w:tc>
        <w:tc>
          <w:tcPr>
            <w:tcW w:w="3458"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1663"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bottom w:val="nil"/>
            </w:tcBorders>
          </w:tcPr>
          <w:p w:rsidR="00C658FB" w:rsidRPr="00FB77E1" w:rsidRDefault="00D131A0">
            <w:pPr>
              <w:pStyle w:val="TableParagraph"/>
              <w:spacing w:line="263" w:lineRule="exact"/>
              <w:rPr>
                <w:rFonts w:asciiTheme="minorHAnsi" w:hAnsiTheme="minorHAnsi" w:cstheme="minorHAnsi"/>
                <w:sz w:val="24"/>
                <w:szCs w:val="24"/>
              </w:rPr>
            </w:pPr>
            <w:proofErr w:type="gramStart"/>
            <w:r w:rsidRPr="00FB77E1">
              <w:rPr>
                <w:rFonts w:asciiTheme="minorHAnsi" w:hAnsiTheme="minorHAnsi" w:cstheme="minorHAnsi"/>
                <w:color w:val="231F20"/>
                <w:sz w:val="24"/>
                <w:szCs w:val="24"/>
              </w:rPr>
              <w:t>changed</w:t>
            </w:r>
            <w:proofErr w:type="gramEnd"/>
            <w:r w:rsidRPr="00FB77E1">
              <w:rPr>
                <w:rFonts w:asciiTheme="minorHAnsi" w:hAnsiTheme="minorHAnsi" w:cstheme="minorHAnsi"/>
                <w:color w:val="231F20"/>
                <w:sz w:val="24"/>
                <w:szCs w:val="24"/>
              </w:rPr>
              <w:t>?:</w:t>
            </w:r>
          </w:p>
        </w:tc>
        <w:tc>
          <w:tcPr>
            <w:tcW w:w="3076" w:type="dxa"/>
            <w:tcBorders>
              <w:top w:val="nil"/>
              <w:bottom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74"/>
        </w:trPr>
        <w:tc>
          <w:tcPr>
            <w:tcW w:w="3758" w:type="dxa"/>
            <w:tcBorders>
              <w:top w:val="nil"/>
            </w:tcBorders>
          </w:tcPr>
          <w:p w:rsidR="00C658FB" w:rsidRPr="00FB77E1" w:rsidRDefault="00D131A0">
            <w:pPr>
              <w:pStyle w:val="TableParagraph"/>
              <w:spacing w:line="254" w:lineRule="exact"/>
              <w:rPr>
                <w:rFonts w:asciiTheme="minorHAnsi" w:hAnsiTheme="minorHAnsi" w:cstheme="minorHAnsi"/>
                <w:sz w:val="24"/>
                <w:szCs w:val="24"/>
              </w:rPr>
            </w:pPr>
            <w:r w:rsidRPr="00FB77E1">
              <w:rPr>
                <w:rFonts w:asciiTheme="minorHAnsi" w:hAnsiTheme="minorHAnsi" w:cstheme="minorHAnsi"/>
                <w:color w:val="231F20"/>
                <w:sz w:val="24"/>
                <w:szCs w:val="24"/>
              </w:rPr>
              <w:t>consolidate</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through</w:t>
            </w:r>
            <w:r w:rsidRPr="00FB77E1">
              <w:rPr>
                <w:rFonts w:asciiTheme="minorHAnsi" w:hAnsiTheme="minorHAnsi" w:cstheme="minorHAnsi"/>
                <w:color w:val="231F20"/>
                <w:spacing w:val="-9"/>
                <w:sz w:val="24"/>
                <w:szCs w:val="24"/>
              </w:rPr>
              <w:t xml:space="preserve"> </w:t>
            </w:r>
            <w:r w:rsidRPr="00FB77E1">
              <w:rPr>
                <w:rFonts w:asciiTheme="minorHAnsi" w:hAnsiTheme="minorHAnsi" w:cstheme="minorHAnsi"/>
                <w:color w:val="231F20"/>
                <w:sz w:val="24"/>
                <w:szCs w:val="24"/>
              </w:rPr>
              <w:t>practice:</w:t>
            </w:r>
          </w:p>
        </w:tc>
        <w:tc>
          <w:tcPr>
            <w:tcW w:w="3458"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1663"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3423" w:type="dxa"/>
            <w:tcBorders>
              <w:top w:val="nil"/>
            </w:tcBorders>
          </w:tcPr>
          <w:p w:rsidR="00C658FB" w:rsidRPr="00FB77E1" w:rsidRDefault="00C658FB">
            <w:pPr>
              <w:pStyle w:val="TableParagraph"/>
              <w:ind w:left="0"/>
              <w:rPr>
                <w:rFonts w:asciiTheme="minorHAnsi" w:hAnsiTheme="minorHAnsi" w:cstheme="minorHAnsi"/>
                <w:sz w:val="24"/>
                <w:szCs w:val="24"/>
              </w:rPr>
            </w:pPr>
          </w:p>
        </w:tc>
        <w:tc>
          <w:tcPr>
            <w:tcW w:w="3076" w:type="dxa"/>
            <w:tcBorders>
              <w:top w:val="nil"/>
            </w:tcBorders>
          </w:tcPr>
          <w:p w:rsidR="00C658FB" w:rsidRPr="00FB77E1" w:rsidRDefault="00C658FB">
            <w:pPr>
              <w:pStyle w:val="TableParagraph"/>
              <w:ind w:left="0"/>
              <w:rPr>
                <w:rFonts w:asciiTheme="minorHAnsi" w:hAnsiTheme="minorHAnsi" w:cstheme="minorHAnsi"/>
                <w:sz w:val="24"/>
                <w:szCs w:val="24"/>
              </w:rPr>
            </w:pPr>
          </w:p>
        </w:tc>
      </w:tr>
      <w:tr w:rsidR="00C658FB" w:rsidRPr="00FB77E1">
        <w:trPr>
          <w:trHeight w:val="2134"/>
        </w:trPr>
        <w:tc>
          <w:tcPr>
            <w:tcW w:w="3758" w:type="dxa"/>
          </w:tcPr>
          <w:p w:rsidR="00C658FB" w:rsidRPr="00FB77E1" w:rsidRDefault="006E5884" w:rsidP="006E5884">
            <w:pPr>
              <w:pStyle w:val="TableParagraph"/>
              <w:ind w:left="0"/>
              <w:rPr>
                <w:rFonts w:asciiTheme="minorHAnsi" w:hAnsiTheme="minorHAnsi" w:cstheme="minorHAnsi"/>
                <w:sz w:val="24"/>
                <w:szCs w:val="24"/>
              </w:rPr>
            </w:pPr>
            <w:r w:rsidRPr="00FB77E1">
              <w:rPr>
                <w:rFonts w:asciiTheme="minorHAnsi" w:hAnsiTheme="minorHAnsi" w:cstheme="minorHAnsi"/>
                <w:sz w:val="24"/>
                <w:szCs w:val="24"/>
              </w:rPr>
              <w:t>All children to gain experience in competitive sport</w:t>
            </w:r>
          </w:p>
        </w:tc>
        <w:tc>
          <w:tcPr>
            <w:tcW w:w="3458" w:type="dxa"/>
          </w:tcPr>
          <w:p w:rsidR="006E5884" w:rsidRPr="006E5884" w:rsidRDefault="006E5884" w:rsidP="006E5884">
            <w:pPr>
              <w:widowControl/>
              <w:numPr>
                <w:ilvl w:val="0"/>
                <w:numId w:val="2"/>
              </w:numPr>
              <w:autoSpaceDE/>
              <w:autoSpaceDN/>
              <w:contextualSpacing/>
              <w:jc w:val="both"/>
              <w:rPr>
                <w:rFonts w:asciiTheme="minorHAnsi" w:eastAsia="Times New Roman" w:hAnsiTheme="minorHAnsi" w:cstheme="minorHAnsi"/>
                <w:sz w:val="24"/>
                <w:szCs w:val="24"/>
              </w:rPr>
            </w:pPr>
            <w:r w:rsidRPr="006E5884">
              <w:rPr>
                <w:rFonts w:asciiTheme="minorHAnsi" w:eastAsia="Times New Roman" w:hAnsiTheme="minorHAnsi" w:cstheme="minorHAnsi"/>
                <w:sz w:val="24"/>
                <w:szCs w:val="24"/>
              </w:rPr>
              <w:t>To maintain sporting competitions within school</w:t>
            </w:r>
          </w:p>
          <w:p w:rsidR="006E5884" w:rsidRPr="006E5884" w:rsidRDefault="006E5884" w:rsidP="006E5884">
            <w:pPr>
              <w:widowControl/>
              <w:numPr>
                <w:ilvl w:val="0"/>
                <w:numId w:val="2"/>
              </w:numPr>
              <w:autoSpaceDE/>
              <w:autoSpaceDN/>
              <w:contextualSpacing/>
              <w:jc w:val="both"/>
              <w:rPr>
                <w:rFonts w:asciiTheme="minorHAnsi" w:eastAsia="Times New Roman" w:hAnsiTheme="minorHAnsi" w:cstheme="minorHAnsi"/>
                <w:sz w:val="24"/>
                <w:szCs w:val="24"/>
              </w:rPr>
            </w:pPr>
            <w:r w:rsidRPr="006E5884">
              <w:rPr>
                <w:rFonts w:asciiTheme="minorHAnsi" w:eastAsia="Times New Roman" w:hAnsiTheme="minorHAnsi" w:cstheme="minorHAnsi"/>
                <w:sz w:val="24"/>
                <w:szCs w:val="24"/>
              </w:rPr>
              <w:t>To attend all school games competitions</w:t>
            </w:r>
          </w:p>
          <w:p w:rsidR="006E5884" w:rsidRPr="006E5884" w:rsidRDefault="006E5884" w:rsidP="006E5884">
            <w:pPr>
              <w:widowControl/>
              <w:numPr>
                <w:ilvl w:val="0"/>
                <w:numId w:val="2"/>
              </w:numPr>
              <w:autoSpaceDE/>
              <w:autoSpaceDN/>
              <w:contextualSpacing/>
              <w:jc w:val="both"/>
              <w:rPr>
                <w:rFonts w:asciiTheme="minorHAnsi" w:eastAsia="Times New Roman" w:hAnsiTheme="minorHAnsi" w:cstheme="minorHAnsi"/>
                <w:sz w:val="24"/>
                <w:szCs w:val="24"/>
              </w:rPr>
            </w:pPr>
            <w:r w:rsidRPr="006E5884">
              <w:rPr>
                <w:rFonts w:asciiTheme="minorHAnsi" w:eastAsia="Times New Roman" w:hAnsiTheme="minorHAnsi" w:cstheme="minorHAnsi"/>
                <w:sz w:val="24"/>
                <w:szCs w:val="24"/>
              </w:rPr>
              <w:t>To attend the swimming galas</w:t>
            </w:r>
          </w:p>
          <w:p w:rsidR="00C658FB" w:rsidRPr="00FB77E1" w:rsidRDefault="006E5884" w:rsidP="006E5884">
            <w:pPr>
              <w:pStyle w:val="TableParagraph"/>
              <w:numPr>
                <w:ilvl w:val="0"/>
                <w:numId w:val="2"/>
              </w:numPr>
              <w:rPr>
                <w:rFonts w:asciiTheme="minorHAnsi" w:hAnsiTheme="minorHAnsi" w:cstheme="minorHAnsi"/>
                <w:sz w:val="24"/>
                <w:szCs w:val="24"/>
              </w:rPr>
            </w:pPr>
            <w:r w:rsidRPr="00FB77E1">
              <w:rPr>
                <w:rFonts w:asciiTheme="minorHAnsi" w:eastAsia="Times New Roman" w:hAnsiTheme="minorHAnsi" w:cstheme="minorHAnsi"/>
                <w:sz w:val="24"/>
                <w:szCs w:val="24"/>
              </w:rPr>
              <w:t>To attend JHGS competitions</w:t>
            </w:r>
          </w:p>
        </w:tc>
        <w:tc>
          <w:tcPr>
            <w:tcW w:w="1663" w:type="dxa"/>
          </w:tcPr>
          <w:p w:rsidR="00C658FB" w:rsidRPr="00FB77E1" w:rsidRDefault="00D131A0">
            <w:pPr>
              <w:pStyle w:val="TableParagraph"/>
              <w:spacing w:before="153"/>
              <w:ind w:left="67"/>
              <w:rPr>
                <w:rFonts w:asciiTheme="minorHAnsi" w:hAnsiTheme="minorHAnsi" w:cstheme="minorHAnsi"/>
                <w:sz w:val="24"/>
                <w:szCs w:val="24"/>
              </w:rPr>
            </w:pPr>
            <w:r w:rsidRPr="00FB77E1">
              <w:rPr>
                <w:rFonts w:asciiTheme="minorHAnsi" w:hAnsiTheme="minorHAnsi" w:cstheme="minorHAnsi"/>
                <w:sz w:val="24"/>
                <w:szCs w:val="24"/>
              </w:rPr>
              <w:t>£</w:t>
            </w:r>
          </w:p>
        </w:tc>
        <w:tc>
          <w:tcPr>
            <w:tcW w:w="3423" w:type="dxa"/>
          </w:tcPr>
          <w:p w:rsidR="00C658FB" w:rsidRPr="00FB77E1" w:rsidRDefault="00C658FB">
            <w:pPr>
              <w:pStyle w:val="TableParagraph"/>
              <w:ind w:left="0"/>
              <w:rPr>
                <w:rFonts w:asciiTheme="minorHAnsi" w:hAnsiTheme="minorHAnsi" w:cstheme="minorHAnsi"/>
                <w:sz w:val="24"/>
                <w:szCs w:val="24"/>
              </w:rPr>
            </w:pPr>
          </w:p>
        </w:tc>
        <w:tc>
          <w:tcPr>
            <w:tcW w:w="3076" w:type="dxa"/>
          </w:tcPr>
          <w:p w:rsidR="00C658FB" w:rsidRPr="00FB77E1" w:rsidRDefault="00C658FB">
            <w:pPr>
              <w:pStyle w:val="TableParagraph"/>
              <w:ind w:left="0"/>
              <w:rPr>
                <w:rFonts w:asciiTheme="minorHAnsi" w:hAnsiTheme="minorHAnsi" w:cstheme="minorHAnsi"/>
                <w:sz w:val="24"/>
                <w:szCs w:val="24"/>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9B2" w:rsidRDefault="00D131A0">
      <w:r>
        <w:separator/>
      </w:r>
    </w:p>
  </w:endnote>
  <w:endnote w:type="continuationSeparator" w:id="0">
    <w:p w:rsidR="004A59B2" w:rsidRDefault="00D1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379E8">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2A92C2"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3379E8">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1B269C5"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3379E8">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3379E8">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9B2" w:rsidRDefault="00D131A0">
      <w:r>
        <w:separator/>
      </w:r>
    </w:p>
  </w:footnote>
  <w:footnote w:type="continuationSeparator" w:id="0">
    <w:p w:rsidR="004A59B2" w:rsidRDefault="00D13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0727"/>
    <w:multiLevelType w:val="hybridMultilevel"/>
    <w:tmpl w:val="20747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734242"/>
    <w:multiLevelType w:val="hybridMultilevel"/>
    <w:tmpl w:val="0F0A3F6A"/>
    <w:lvl w:ilvl="0" w:tplc="4D24D802">
      <w:start w:val="1"/>
      <w:numFmt w:val="bullet"/>
      <w:lvlText w:val=""/>
      <w:lvlJc w:val="left"/>
      <w:pPr>
        <w:ind w:left="-2136" w:hanging="360"/>
      </w:pPr>
      <w:rPr>
        <w:rFonts w:ascii="Symbol" w:hAnsi="Symbol" w:hint="default"/>
        <w:color w:val="auto"/>
      </w:rPr>
    </w:lvl>
    <w:lvl w:ilvl="1" w:tplc="08090003" w:tentative="1">
      <w:start w:val="1"/>
      <w:numFmt w:val="bullet"/>
      <w:lvlText w:val="o"/>
      <w:lvlJc w:val="left"/>
      <w:pPr>
        <w:ind w:left="-1416" w:hanging="360"/>
      </w:pPr>
      <w:rPr>
        <w:rFonts w:ascii="Courier New" w:hAnsi="Courier New" w:cs="Courier New" w:hint="default"/>
      </w:rPr>
    </w:lvl>
    <w:lvl w:ilvl="2" w:tplc="08090005" w:tentative="1">
      <w:start w:val="1"/>
      <w:numFmt w:val="bullet"/>
      <w:lvlText w:val=""/>
      <w:lvlJc w:val="left"/>
      <w:pPr>
        <w:ind w:left="-696" w:hanging="360"/>
      </w:pPr>
      <w:rPr>
        <w:rFonts w:ascii="Wingdings" w:hAnsi="Wingdings" w:hint="default"/>
      </w:rPr>
    </w:lvl>
    <w:lvl w:ilvl="3" w:tplc="08090001" w:tentative="1">
      <w:start w:val="1"/>
      <w:numFmt w:val="bullet"/>
      <w:lvlText w:val=""/>
      <w:lvlJc w:val="left"/>
      <w:pPr>
        <w:ind w:left="24" w:hanging="360"/>
      </w:pPr>
      <w:rPr>
        <w:rFonts w:ascii="Symbol" w:hAnsi="Symbol" w:hint="default"/>
      </w:rPr>
    </w:lvl>
    <w:lvl w:ilvl="4" w:tplc="08090003" w:tentative="1">
      <w:start w:val="1"/>
      <w:numFmt w:val="bullet"/>
      <w:lvlText w:val="o"/>
      <w:lvlJc w:val="left"/>
      <w:pPr>
        <w:ind w:left="744" w:hanging="360"/>
      </w:pPr>
      <w:rPr>
        <w:rFonts w:ascii="Courier New" w:hAnsi="Courier New" w:cs="Courier New" w:hint="default"/>
      </w:rPr>
    </w:lvl>
    <w:lvl w:ilvl="5" w:tplc="08090005" w:tentative="1">
      <w:start w:val="1"/>
      <w:numFmt w:val="bullet"/>
      <w:lvlText w:val=""/>
      <w:lvlJc w:val="left"/>
      <w:pPr>
        <w:ind w:left="1464" w:hanging="360"/>
      </w:pPr>
      <w:rPr>
        <w:rFonts w:ascii="Wingdings" w:hAnsi="Wingdings" w:hint="default"/>
      </w:rPr>
    </w:lvl>
    <w:lvl w:ilvl="6" w:tplc="08090001" w:tentative="1">
      <w:start w:val="1"/>
      <w:numFmt w:val="bullet"/>
      <w:lvlText w:val=""/>
      <w:lvlJc w:val="left"/>
      <w:pPr>
        <w:ind w:left="2184" w:hanging="360"/>
      </w:pPr>
      <w:rPr>
        <w:rFonts w:ascii="Symbol" w:hAnsi="Symbol" w:hint="default"/>
      </w:rPr>
    </w:lvl>
    <w:lvl w:ilvl="7" w:tplc="08090003" w:tentative="1">
      <w:start w:val="1"/>
      <w:numFmt w:val="bullet"/>
      <w:lvlText w:val="o"/>
      <w:lvlJc w:val="left"/>
      <w:pPr>
        <w:ind w:left="2904" w:hanging="360"/>
      </w:pPr>
      <w:rPr>
        <w:rFonts w:ascii="Courier New" w:hAnsi="Courier New" w:cs="Courier New" w:hint="default"/>
      </w:rPr>
    </w:lvl>
    <w:lvl w:ilvl="8" w:tplc="08090005" w:tentative="1">
      <w:start w:val="1"/>
      <w:numFmt w:val="bullet"/>
      <w:lvlText w:val=""/>
      <w:lvlJc w:val="left"/>
      <w:pPr>
        <w:ind w:left="3624" w:hanging="360"/>
      </w:pPr>
      <w:rPr>
        <w:rFonts w:ascii="Wingdings" w:hAnsi="Wingdings" w:hint="default"/>
      </w:rPr>
    </w:lvl>
  </w:abstractNum>
  <w:abstractNum w:abstractNumId="2" w15:restartNumberingAfterBreak="0">
    <w:nsid w:val="0BE27BE2"/>
    <w:multiLevelType w:val="hybridMultilevel"/>
    <w:tmpl w:val="AA4A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A2F16"/>
    <w:multiLevelType w:val="hybridMultilevel"/>
    <w:tmpl w:val="42B22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4264FD"/>
    <w:multiLevelType w:val="hybridMultilevel"/>
    <w:tmpl w:val="7952BEC6"/>
    <w:lvl w:ilvl="0" w:tplc="9AE48A3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DE90474"/>
    <w:multiLevelType w:val="hybridMultilevel"/>
    <w:tmpl w:val="51C45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6"/>
  </w:num>
  <w:num w:numId="2">
    <w:abstractNumId w:val="4"/>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12147D"/>
    <w:rsid w:val="003256E3"/>
    <w:rsid w:val="003379E8"/>
    <w:rsid w:val="004A59B2"/>
    <w:rsid w:val="005A7AF5"/>
    <w:rsid w:val="005D200B"/>
    <w:rsid w:val="006E5884"/>
    <w:rsid w:val="009444EE"/>
    <w:rsid w:val="00991463"/>
    <w:rsid w:val="00C658FB"/>
    <w:rsid w:val="00D131A0"/>
    <w:rsid w:val="00EA6182"/>
    <w:rsid w:val="00FB7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F31223"/>
  <w15:docId w15:val="{72BE68EE-2B3A-4508-B085-55E69AD6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rakehurst</cp:lastModifiedBy>
  <cp:revision>3</cp:revision>
  <dcterms:created xsi:type="dcterms:W3CDTF">2021-09-07T15:51:00Z</dcterms:created>
  <dcterms:modified xsi:type="dcterms:W3CDTF">2021-09-08T10:11:00Z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